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80A3AFA" w14:textId="77777777" w:rsidR="00C52BF3" w:rsidRPr="006C5DBB" w:rsidRDefault="00C52BF3" w:rsidP="00C52BF3">
      <w:pPr>
        <w:tabs>
          <w:tab w:val="center" w:pos="4536"/>
        </w:tabs>
        <w:rPr>
          <w:b/>
          <w:color w:val="8DB3E2" w:themeColor="text2" w:themeTint="66"/>
          <w:sz w:val="72"/>
          <w:szCs w:val="72"/>
        </w:rPr>
      </w:pPr>
    </w:p>
    <w:p w14:paraId="1B8566B5" w14:textId="77777777" w:rsidR="00C52BF3" w:rsidRDefault="0010347F" w:rsidP="00C52BF3">
      <w:pPr>
        <w:tabs>
          <w:tab w:val="center" w:pos="4536"/>
        </w:tabs>
        <w:spacing w:line="240" w:lineRule="auto"/>
        <w:rPr>
          <w:b/>
          <w:color w:val="17365D" w:themeColor="text2" w:themeShade="BF"/>
          <w:sz w:val="72"/>
          <w:szCs w:val="72"/>
        </w:rPr>
      </w:pPr>
      <w:r>
        <w:rPr>
          <w:b/>
          <w:color w:val="17365D" w:themeColor="text2" w:themeShade="BF"/>
          <w:sz w:val="72"/>
          <w:szCs w:val="72"/>
        </w:rPr>
        <w:t>Gevinstrealiseringplan</w:t>
      </w:r>
    </w:p>
    <w:p w14:paraId="67C1F815" w14:textId="6E914F10" w:rsidR="00C52BF3" w:rsidRDefault="00830ED3" w:rsidP="00C52BF3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  <w:r>
        <w:rPr>
          <w:color w:val="17365D" w:themeColor="text2" w:themeShade="BF"/>
          <w:sz w:val="44"/>
          <w:szCs w:val="44"/>
        </w:rPr>
        <w:t>&lt;Prosjektnavn</w:t>
      </w:r>
      <w:r w:rsidR="00C52BF3">
        <w:rPr>
          <w:color w:val="17365D" w:themeColor="text2" w:themeShade="BF"/>
          <w:sz w:val="44"/>
          <w:szCs w:val="44"/>
        </w:rPr>
        <w:t>&gt;</w:t>
      </w:r>
    </w:p>
    <w:p w14:paraId="17571EAA" w14:textId="77777777" w:rsidR="00C52BF3" w:rsidRDefault="00C52BF3" w:rsidP="00C52BF3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</w:p>
    <w:p w14:paraId="04401BDB" w14:textId="77777777" w:rsidR="00C52BF3" w:rsidRDefault="00C52BF3" w:rsidP="00C52BF3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2644"/>
      </w:tblGrid>
      <w:tr w:rsidR="00C52BF3" w:rsidRPr="00974D4C" w14:paraId="20308318" w14:textId="77777777" w:rsidTr="00FC0B61">
        <w:tc>
          <w:tcPr>
            <w:tcW w:w="2000" w:type="dxa"/>
          </w:tcPr>
          <w:p w14:paraId="2A794799" w14:textId="77777777" w:rsidR="00C52BF3" w:rsidRPr="00974D4C" w:rsidRDefault="00AE0C97" w:rsidP="00FC0B61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>
              <w:rPr>
                <w:color w:val="17365D" w:themeColor="text2" w:themeShade="BF"/>
                <w:sz w:val="36"/>
                <w:szCs w:val="44"/>
              </w:rPr>
              <w:t>Dato:</w:t>
            </w:r>
          </w:p>
        </w:tc>
        <w:tc>
          <w:tcPr>
            <w:tcW w:w="2644" w:type="dxa"/>
          </w:tcPr>
          <w:p w14:paraId="09BC846A" w14:textId="77777777" w:rsidR="00C52BF3" w:rsidRPr="00974D4C" w:rsidRDefault="00C52BF3" w:rsidP="00AE0C97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</w:p>
        </w:tc>
      </w:tr>
      <w:tr w:rsidR="00C52BF3" w:rsidRPr="00974D4C" w14:paraId="3E33FADF" w14:textId="77777777" w:rsidTr="00FC0B61">
        <w:tc>
          <w:tcPr>
            <w:tcW w:w="2000" w:type="dxa"/>
          </w:tcPr>
          <w:p w14:paraId="0021E61F" w14:textId="77777777" w:rsidR="00C52BF3" w:rsidRPr="00974D4C" w:rsidRDefault="00C52BF3" w:rsidP="00FC0B61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 xml:space="preserve">Versjonsnr:    </w:t>
            </w:r>
          </w:p>
        </w:tc>
        <w:tc>
          <w:tcPr>
            <w:tcW w:w="2644" w:type="dxa"/>
          </w:tcPr>
          <w:p w14:paraId="2F85E1CB" w14:textId="77777777" w:rsidR="00C52BF3" w:rsidRPr="00974D4C" w:rsidRDefault="00C52BF3" w:rsidP="00FC0B61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>x.x</w:t>
            </w:r>
          </w:p>
        </w:tc>
      </w:tr>
    </w:tbl>
    <w:p w14:paraId="6B2C01DE" w14:textId="77777777" w:rsidR="00C52BF3" w:rsidRDefault="00C52BF3" w:rsidP="00C52BF3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</w:p>
    <w:p w14:paraId="12509F15" w14:textId="77777777" w:rsidR="00C52BF3" w:rsidRDefault="00C52BF3" w:rsidP="00C52BF3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</w:p>
    <w:p w14:paraId="39F39ECE" w14:textId="77777777" w:rsidR="00C52BF3" w:rsidRDefault="00C52BF3" w:rsidP="00C52BF3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</w:p>
    <w:p w14:paraId="522004D3" w14:textId="77777777" w:rsidR="00C52BF3" w:rsidRPr="00516ECC" w:rsidRDefault="00C52BF3" w:rsidP="00C52BF3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  <w:r w:rsidRPr="00516ECC">
        <w:rPr>
          <w:rFonts w:asciiTheme="majorHAnsi" w:hAnsiTheme="majorHAnsi" w:cstheme="minorHAnsi"/>
          <w:b/>
          <w:color w:val="1F497D" w:themeColor="text2"/>
          <w:sz w:val="28"/>
          <w:szCs w:val="28"/>
        </w:rPr>
        <w:t>Godkjenning</w:t>
      </w:r>
    </w:p>
    <w:p w14:paraId="3165F123" w14:textId="77777777" w:rsidR="00C52BF3" w:rsidRDefault="00C52BF3" w:rsidP="00C52BF3">
      <w:pPr>
        <w:tabs>
          <w:tab w:val="center" w:pos="4536"/>
        </w:tabs>
        <w:rPr>
          <w:b/>
          <w:color w:val="FFFFFF" w:themeColor="background1"/>
          <w:szCs w:val="24"/>
        </w:rPr>
      </w:pPr>
    </w:p>
    <w:tbl>
      <w:tblPr>
        <w:tblStyle w:val="Tabellrutenett"/>
        <w:tblW w:w="9298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ook w:val="04A0" w:firstRow="1" w:lastRow="0" w:firstColumn="1" w:lastColumn="0" w:noHBand="0" w:noVBand="1"/>
      </w:tblPr>
      <w:tblGrid>
        <w:gridCol w:w="1809"/>
        <w:gridCol w:w="4608"/>
        <w:gridCol w:w="1389"/>
        <w:gridCol w:w="1492"/>
      </w:tblGrid>
      <w:tr w:rsidR="00C52BF3" w:rsidRPr="00BC1EE2" w14:paraId="36D26198" w14:textId="77777777" w:rsidTr="00FC0B61">
        <w:tc>
          <w:tcPr>
            <w:tcW w:w="1809" w:type="dxa"/>
            <w:shd w:val="clear" w:color="auto" w:fill="D7E8F5"/>
          </w:tcPr>
          <w:p w14:paraId="2EE0A76E" w14:textId="77777777" w:rsidR="00C52BF3" w:rsidRPr="00BC1EE2" w:rsidRDefault="00C52BF3" w:rsidP="00FC0B61">
            <w:pPr>
              <w:tabs>
                <w:tab w:val="center" w:pos="4536"/>
              </w:tabs>
              <w:rPr>
                <w:b/>
                <w:color w:val="00338D"/>
                <w:szCs w:val="24"/>
              </w:rPr>
            </w:pPr>
            <w:r w:rsidRPr="00BC1EE2">
              <w:rPr>
                <w:b/>
                <w:color w:val="00338D"/>
              </w:rPr>
              <w:t>Organisasjon</w:t>
            </w:r>
          </w:p>
        </w:tc>
        <w:tc>
          <w:tcPr>
            <w:tcW w:w="4608" w:type="dxa"/>
            <w:shd w:val="clear" w:color="auto" w:fill="D7E8F5"/>
          </w:tcPr>
          <w:p w14:paraId="7B83E705" w14:textId="77777777" w:rsidR="00C52BF3" w:rsidRPr="00BC1EE2" w:rsidRDefault="00C52BF3" w:rsidP="00FC0B61">
            <w:pPr>
              <w:tabs>
                <w:tab w:val="center" w:pos="4536"/>
              </w:tabs>
              <w:rPr>
                <w:b/>
                <w:color w:val="00338D"/>
                <w:szCs w:val="24"/>
              </w:rPr>
            </w:pPr>
            <w:r w:rsidRPr="00BC1EE2">
              <w:rPr>
                <w:b/>
                <w:color w:val="00338D"/>
              </w:rPr>
              <w:t>Navn</w:t>
            </w:r>
          </w:p>
        </w:tc>
        <w:tc>
          <w:tcPr>
            <w:tcW w:w="1389" w:type="dxa"/>
            <w:shd w:val="clear" w:color="auto" w:fill="D7E8F5"/>
          </w:tcPr>
          <w:p w14:paraId="0E42B6A3" w14:textId="77777777" w:rsidR="00C52BF3" w:rsidRPr="00BC1EE2" w:rsidRDefault="00C52BF3" w:rsidP="00FC0B61">
            <w:pPr>
              <w:tabs>
                <w:tab w:val="center" w:pos="4536"/>
              </w:tabs>
              <w:rPr>
                <w:b/>
                <w:color w:val="00338D"/>
                <w:szCs w:val="24"/>
              </w:rPr>
            </w:pPr>
            <w:r w:rsidRPr="00BC1EE2">
              <w:rPr>
                <w:b/>
                <w:color w:val="00338D"/>
              </w:rPr>
              <w:t>Dato</w:t>
            </w:r>
          </w:p>
        </w:tc>
        <w:tc>
          <w:tcPr>
            <w:tcW w:w="1492" w:type="dxa"/>
            <w:shd w:val="clear" w:color="auto" w:fill="D7E8F5"/>
          </w:tcPr>
          <w:p w14:paraId="30653C98" w14:textId="77777777" w:rsidR="00C52BF3" w:rsidRPr="00BC1EE2" w:rsidRDefault="00C52BF3" w:rsidP="00FC0B61">
            <w:pPr>
              <w:tabs>
                <w:tab w:val="center" w:pos="4536"/>
              </w:tabs>
              <w:rPr>
                <w:b/>
                <w:color w:val="00338D"/>
              </w:rPr>
            </w:pPr>
            <w:r w:rsidRPr="00BC1EE2">
              <w:rPr>
                <w:b/>
                <w:color w:val="00338D"/>
              </w:rPr>
              <w:t>Versjonsnr.</w:t>
            </w:r>
          </w:p>
        </w:tc>
      </w:tr>
      <w:tr w:rsidR="00C52BF3" w:rsidRPr="00BC1EE2" w14:paraId="5058D327" w14:textId="77777777" w:rsidTr="00FC0B61">
        <w:tc>
          <w:tcPr>
            <w:tcW w:w="1809" w:type="dxa"/>
          </w:tcPr>
          <w:p w14:paraId="3FF6DDE9" w14:textId="77777777" w:rsidR="00C52BF3" w:rsidRPr="00BC1EE2" w:rsidRDefault="00C52BF3" w:rsidP="00FC0B61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4608" w:type="dxa"/>
          </w:tcPr>
          <w:p w14:paraId="7CABF760" w14:textId="77777777" w:rsidR="00C52BF3" w:rsidRPr="00BC1EE2" w:rsidRDefault="00C52BF3" w:rsidP="00FC0B61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389" w:type="dxa"/>
          </w:tcPr>
          <w:p w14:paraId="6C3E25DE" w14:textId="77777777" w:rsidR="00C52BF3" w:rsidRPr="00BC1EE2" w:rsidRDefault="00C52BF3" w:rsidP="00FC0B61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492" w:type="dxa"/>
          </w:tcPr>
          <w:p w14:paraId="273FA990" w14:textId="77777777" w:rsidR="00C52BF3" w:rsidRPr="00BC1EE2" w:rsidRDefault="00C52BF3" w:rsidP="00FC0B61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</w:tr>
    </w:tbl>
    <w:p w14:paraId="7AA950D6" w14:textId="77777777" w:rsidR="00C52BF3" w:rsidRDefault="00C52BF3" w:rsidP="00C52BF3">
      <w:r w:rsidRPr="003409FC">
        <w:rPr>
          <w:b/>
          <w:noProof/>
          <w:color w:val="FFFFFF" w:themeColor="background1"/>
          <w:sz w:val="96"/>
          <w:szCs w:val="96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F245A" wp14:editId="6F727FA9">
                <wp:simplePos x="0" y="0"/>
                <wp:positionH relativeFrom="column">
                  <wp:posOffset>2470785</wp:posOffset>
                </wp:positionH>
                <wp:positionV relativeFrom="paragraph">
                  <wp:posOffset>1758950</wp:posOffset>
                </wp:positionV>
                <wp:extent cx="6038850" cy="5133975"/>
                <wp:effectExtent l="0" t="0" r="0" b="0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13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402C7" w14:textId="77777777" w:rsidR="00C52BF3" w:rsidRDefault="00C52BF3" w:rsidP="00C52BF3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1A53D52D" wp14:editId="1D25EE40">
                                  <wp:extent cx="4665980" cy="4674209"/>
                                  <wp:effectExtent l="0" t="0" r="1270" b="0"/>
                                  <wp:docPr id="5" name="Bild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signelement_cmyk_svakt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5980" cy="4674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F245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94.55pt;margin-top:138.5pt;width:475.5pt;height:4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" filled="f" stroked="f">
                <v:textbox>
                  <w:txbxContent>
                    <w:p w14:paraId="5CB402C7" w14:textId="77777777" w:rsidR="00C52BF3" w:rsidRDefault="00C52BF3" w:rsidP="00C52BF3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1A53D52D" wp14:editId="1D25EE40">
                            <wp:extent cx="4665980" cy="4674209"/>
                            <wp:effectExtent l="0" t="0" r="1270" b="0"/>
                            <wp:docPr id="5" name="Bild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signelement_cmyk_svakt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5980" cy="4674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8F217F" w14:textId="77777777" w:rsidR="00A84A36" w:rsidRDefault="00A84A36">
      <w:pPr>
        <w:spacing w:after="200" w:line="276" w:lineRule="auto"/>
        <w:rPr>
          <w:rFonts w:ascii="Calibri" w:eastAsiaTheme="majorEastAsia" w:hAnsi="Calibri" w:cstheme="majorBidi"/>
          <w:b/>
          <w:bCs/>
          <w:color w:val="365F91" w:themeColor="accent1" w:themeShade="BF"/>
          <w:sz w:val="44"/>
          <w:szCs w:val="28"/>
        </w:rPr>
      </w:pPr>
      <w:r>
        <w:br w:type="page"/>
      </w:r>
    </w:p>
    <w:sdt>
      <w:sdtPr>
        <w:rPr>
          <w:rFonts w:ascii="Cambria" w:eastAsiaTheme="minorHAnsi" w:hAnsi="Cambria" w:cstheme="minorBidi"/>
          <w:b w:val="0"/>
          <w:bCs w:val="0"/>
          <w:color w:val="auto"/>
          <w:sz w:val="24"/>
          <w:szCs w:val="22"/>
          <w:lang w:eastAsia="en-US"/>
        </w:rPr>
        <w:id w:val="761572636"/>
        <w:docPartObj>
          <w:docPartGallery w:val="Table of Contents"/>
          <w:docPartUnique/>
        </w:docPartObj>
      </w:sdtPr>
      <w:sdtEndPr/>
      <w:sdtContent>
        <w:p w14:paraId="2A04D370" w14:textId="77777777" w:rsidR="00C52BF3" w:rsidRDefault="00C52BF3" w:rsidP="00C52BF3">
          <w:pPr>
            <w:pStyle w:val="Overskriftforinnholdsfortegnelse"/>
          </w:pPr>
          <w:r>
            <w:t>Innhold</w:t>
          </w:r>
        </w:p>
        <w:p w14:paraId="77C45CE7" w14:textId="77777777" w:rsidR="009877F9" w:rsidRDefault="00C52BF3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0847572" w:history="1">
            <w:r w:rsidR="009877F9" w:rsidRPr="00A9781A">
              <w:rPr>
                <w:rStyle w:val="Hyperkobling"/>
                <w:noProof/>
              </w:rPr>
              <w:t>1</w:t>
            </w:r>
            <w:r w:rsidR="009877F9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9877F9" w:rsidRPr="00A9781A">
              <w:rPr>
                <w:rStyle w:val="Hyperkobling"/>
                <w:noProof/>
              </w:rPr>
              <w:t>Innledning</w:t>
            </w:r>
            <w:r w:rsidR="009877F9">
              <w:rPr>
                <w:noProof/>
                <w:webHidden/>
              </w:rPr>
              <w:tab/>
            </w:r>
            <w:r w:rsidR="009877F9">
              <w:rPr>
                <w:noProof/>
                <w:webHidden/>
              </w:rPr>
              <w:fldChar w:fldCharType="begin"/>
            </w:r>
            <w:r w:rsidR="009877F9">
              <w:rPr>
                <w:noProof/>
                <w:webHidden/>
              </w:rPr>
              <w:instrText xml:space="preserve"> PAGEREF _Toc460847572 \h </w:instrText>
            </w:r>
            <w:r w:rsidR="009877F9">
              <w:rPr>
                <w:noProof/>
                <w:webHidden/>
              </w:rPr>
            </w:r>
            <w:r w:rsidR="009877F9">
              <w:rPr>
                <w:noProof/>
                <w:webHidden/>
              </w:rPr>
              <w:fldChar w:fldCharType="separate"/>
            </w:r>
            <w:r w:rsidR="009877F9">
              <w:rPr>
                <w:noProof/>
                <w:webHidden/>
              </w:rPr>
              <w:t>3</w:t>
            </w:r>
            <w:r w:rsidR="009877F9">
              <w:rPr>
                <w:noProof/>
                <w:webHidden/>
              </w:rPr>
              <w:fldChar w:fldCharType="end"/>
            </w:r>
          </w:hyperlink>
        </w:p>
        <w:p w14:paraId="432CFB5C" w14:textId="77777777" w:rsidR="009877F9" w:rsidRDefault="009549C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60847573" w:history="1">
            <w:r w:rsidR="009877F9" w:rsidRPr="00A9781A">
              <w:rPr>
                <w:rStyle w:val="Hyperkobling"/>
                <w:noProof/>
              </w:rPr>
              <w:t>1.1</w:t>
            </w:r>
            <w:r w:rsidR="009877F9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9877F9" w:rsidRPr="00A9781A">
              <w:rPr>
                <w:rStyle w:val="Hyperkobling"/>
                <w:noProof/>
              </w:rPr>
              <w:t>Endringshistorikk</w:t>
            </w:r>
            <w:r w:rsidR="009877F9">
              <w:rPr>
                <w:noProof/>
                <w:webHidden/>
              </w:rPr>
              <w:tab/>
            </w:r>
            <w:r w:rsidR="009877F9">
              <w:rPr>
                <w:noProof/>
                <w:webHidden/>
              </w:rPr>
              <w:fldChar w:fldCharType="begin"/>
            </w:r>
            <w:r w:rsidR="009877F9">
              <w:rPr>
                <w:noProof/>
                <w:webHidden/>
              </w:rPr>
              <w:instrText xml:space="preserve"> PAGEREF _Toc460847573 \h </w:instrText>
            </w:r>
            <w:r w:rsidR="009877F9">
              <w:rPr>
                <w:noProof/>
                <w:webHidden/>
              </w:rPr>
            </w:r>
            <w:r w:rsidR="009877F9">
              <w:rPr>
                <w:noProof/>
                <w:webHidden/>
              </w:rPr>
              <w:fldChar w:fldCharType="separate"/>
            </w:r>
            <w:r w:rsidR="009877F9">
              <w:rPr>
                <w:noProof/>
                <w:webHidden/>
              </w:rPr>
              <w:t>3</w:t>
            </w:r>
            <w:r w:rsidR="009877F9">
              <w:rPr>
                <w:noProof/>
                <w:webHidden/>
              </w:rPr>
              <w:fldChar w:fldCharType="end"/>
            </w:r>
          </w:hyperlink>
        </w:p>
        <w:p w14:paraId="2FB3D269" w14:textId="77777777" w:rsidR="009877F9" w:rsidRDefault="009549C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60847574" w:history="1">
            <w:r w:rsidR="009877F9" w:rsidRPr="00A9781A">
              <w:rPr>
                <w:rStyle w:val="Hyperkobling"/>
                <w:noProof/>
              </w:rPr>
              <w:t>1.2</w:t>
            </w:r>
            <w:r w:rsidR="009877F9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9877F9" w:rsidRPr="00A9781A">
              <w:rPr>
                <w:rStyle w:val="Hyperkobling"/>
                <w:noProof/>
              </w:rPr>
              <w:t>Formålet med dokumentet</w:t>
            </w:r>
            <w:r w:rsidR="009877F9">
              <w:rPr>
                <w:noProof/>
                <w:webHidden/>
              </w:rPr>
              <w:tab/>
            </w:r>
            <w:r w:rsidR="009877F9">
              <w:rPr>
                <w:noProof/>
                <w:webHidden/>
              </w:rPr>
              <w:fldChar w:fldCharType="begin"/>
            </w:r>
            <w:r w:rsidR="009877F9">
              <w:rPr>
                <w:noProof/>
                <w:webHidden/>
              </w:rPr>
              <w:instrText xml:space="preserve"> PAGEREF _Toc460847574 \h </w:instrText>
            </w:r>
            <w:r w:rsidR="009877F9">
              <w:rPr>
                <w:noProof/>
                <w:webHidden/>
              </w:rPr>
            </w:r>
            <w:r w:rsidR="009877F9">
              <w:rPr>
                <w:noProof/>
                <w:webHidden/>
              </w:rPr>
              <w:fldChar w:fldCharType="separate"/>
            </w:r>
            <w:r w:rsidR="009877F9">
              <w:rPr>
                <w:noProof/>
                <w:webHidden/>
              </w:rPr>
              <w:t>3</w:t>
            </w:r>
            <w:r w:rsidR="009877F9">
              <w:rPr>
                <w:noProof/>
                <w:webHidden/>
              </w:rPr>
              <w:fldChar w:fldCharType="end"/>
            </w:r>
          </w:hyperlink>
        </w:p>
        <w:p w14:paraId="209BE5C1" w14:textId="77777777" w:rsidR="009877F9" w:rsidRDefault="009549C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60847575" w:history="1">
            <w:r w:rsidR="009877F9" w:rsidRPr="00A9781A">
              <w:rPr>
                <w:rStyle w:val="Hyperkobling"/>
                <w:noProof/>
              </w:rPr>
              <w:t>1.3</w:t>
            </w:r>
            <w:r w:rsidR="009877F9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9877F9" w:rsidRPr="00A9781A">
              <w:rPr>
                <w:rStyle w:val="Hyperkobling"/>
                <w:noProof/>
              </w:rPr>
              <w:t>Dokumentets omfang og avgrensning</w:t>
            </w:r>
            <w:r w:rsidR="009877F9">
              <w:rPr>
                <w:noProof/>
                <w:webHidden/>
              </w:rPr>
              <w:tab/>
            </w:r>
            <w:r w:rsidR="009877F9">
              <w:rPr>
                <w:noProof/>
                <w:webHidden/>
              </w:rPr>
              <w:fldChar w:fldCharType="begin"/>
            </w:r>
            <w:r w:rsidR="009877F9">
              <w:rPr>
                <w:noProof/>
                <w:webHidden/>
              </w:rPr>
              <w:instrText xml:space="preserve"> PAGEREF _Toc460847575 \h </w:instrText>
            </w:r>
            <w:r w:rsidR="009877F9">
              <w:rPr>
                <w:noProof/>
                <w:webHidden/>
              </w:rPr>
            </w:r>
            <w:r w:rsidR="009877F9">
              <w:rPr>
                <w:noProof/>
                <w:webHidden/>
              </w:rPr>
              <w:fldChar w:fldCharType="separate"/>
            </w:r>
            <w:r w:rsidR="009877F9">
              <w:rPr>
                <w:noProof/>
                <w:webHidden/>
              </w:rPr>
              <w:t>3</w:t>
            </w:r>
            <w:r w:rsidR="009877F9">
              <w:rPr>
                <w:noProof/>
                <w:webHidden/>
              </w:rPr>
              <w:fldChar w:fldCharType="end"/>
            </w:r>
          </w:hyperlink>
        </w:p>
        <w:p w14:paraId="17C9EE43" w14:textId="77777777" w:rsidR="009877F9" w:rsidRDefault="009549C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60847576" w:history="1">
            <w:r w:rsidR="009877F9" w:rsidRPr="00A9781A">
              <w:rPr>
                <w:rStyle w:val="Hyperkobling"/>
                <w:noProof/>
              </w:rPr>
              <w:t>1.4</w:t>
            </w:r>
            <w:r w:rsidR="009877F9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9877F9" w:rsidRPr="00A9781A">
              <w:rPr>
                <w:rStyle w:val="Hyperkobling"/>
                <w:noProof/>
              </w:rPr>
              <w:t>Vedlikehold og godkjennelse av dokumentet</w:t>
            </w:r>
            <w:r w:rsidR="009877F9">
              <w:rPr>
                <w:noProof/>
                <w:webHidden/>
              </w:rPr>
              <w:tab/>
            </w:r>
            <w:r w:rsidR="009877F9">
              <w:rPr>
                <w:noProof/>
                <w:webHidden/>
              </w:rPr>
              <w:fldChar w:fldCharType="begin"/>
            </w:r>
            <w:r w:rsidR="009877F9">
              <w:rPr>
                <w:noProof/>
                <w:webHidden/>
              </w:rPr>
              <w:instrText xml:space="preserve"> PAGEREF _Toc460847576 \h </w:instrText>
            </w:r>
            <w:r w:rsidR="009877F9">
              <w:rPr>
                <w:noProof/>
                <w:webHidden/>
              </w:rPr>
            </w:r>
            <w:r w:rsidR="009877F9">
              <w:rPr>
                <w:noProof/>
                <w:webHidden/>
              </w:rPr>
              <w:fldChar w:fldCharType="separate"/>
            </w:r>
            <w:r w:rsidR="009877F9">
              <w:rPr>
                <w:noProof/>
                <w:webHidden/>
              </w:rPr>
              <w:t>4</w:t>
            </w:r>
            <w:r w:rsidR="009877F9">
              <w:rPr>
                <w:noProof/>
                <w:webHidden/>
              </w:rPr>
              <w:fldChar w:fldCharType="end"/>
            </w:r>
          </w:hyperlink>
        </w:p>
        <w:p w14:paraId="38C64F51" w14:textId="77777777" w:rsidR="009877F9" w:rsidRDefault="009549C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60847577" w:history="1">
            <w:r w:rsidR="009877F9" w:rsidRPr="00A9781A">
              <w:rPr>
                <w:rStyle w:val="Hyperkobling"/>
                <w:noProof/>
              </w:rPr>
              <w:t>1.5</w:t>
            </w:r>
            <w:r w:rsidR="009877F9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9877F9" w:rsidRPr="00A9781A">
              <w:rPr>
                <w:rStyle w:val="Hyperkobling"/>
                <w:noProof/>
              </w:rPr>
              <w:t>Definisjoner og terminologi</w:t>
            </w:r>
            <w:r w:rsidR="009877F9">
              <w:rPr>
                <w:noProof/>
                <w:webHidden/>
              </w:rPr>
              <w:tab/>
            </w:r>
            <w:r w:rsidR="009877F9">
              <w:rPr>
                <w:noProof/>
                <w:webHidden/>
              </w:rPr>
              <w:fldChar w:fldCharType="begin"/>
            </w:r>
            <w:r w:rsidR="009877F9">
              <w:rPr>
                <w:noProof/>
                <w:webHidden/>
              </w:rPr>
              <w:instrText xml:space="preserve"> PAGEREF _Toc460847577 \h </w:instrText>
            </w:r>
            <w:r w:rsidR="009877F9">
              <w:rPr>
                <w:noProof/>
                <w:webHidden/>
              </w:rPr>
            </w:r>
            <w:r w:rsidR="009877F9">
              <w:rPr>
                <w:noProof/>
                <w:webHidden/>
              </w:rPr>
              <w:fldChar w:fldCharType="separate"/>
            </w:r>
            <w:r w:rsidR="009877F9">
              <w:rPr>
                <w:noProof/>
                <w:webHidden/>
              </w:rPr>
              <w:t>4</w:t>
            </w:r>
            <w:r w:rsidR="009877F9">
              <w:rPr>
                <w:noProof/>
                <w:webHidden/>
              </w:rPr>
              <w:fldChar w:fldCharType="end"/>
            </w:r>
          </w:hyperlink>
        </w:p>
        <w:p w14:paraId="2ADD9B23" w14:textId="77777777" w:rsidR="009877F9" w:rsidRDefault="009549C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60847578" w:history="1">
            <w:r w:rsidR="009877F9" w:rsidRPr="00A9781A">
              <w:rPr>
                <w:rStyle w:val="Hyperkobling"/>
                <w:noProof/>
              </w:rPr>
              <w:t>1.6</w:t>
            </w:r>
            <w:r w:rsidR="009877F9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9877F9" w:rsidRPr="00A9781A">
              <w:rPr>
                <w:rStyle w:val="Hyperkobling"/>
                <w:noProof/>
              </w:rPr>
              <w:t>Referanser</w:t>
            </w:r>
            <w:r w:rsidR="009877F9">
              <w:rPr>
                <w:noProof/>
                <w:webHidden/>
              </w:rPr>
              <w:tab/>
            </w:r>
            <w:r w:rsidR="009877F9">
              <w:rPr>
                <w:noProof/>
                <w:webHidden/>
              </w:rPr>
              <w:fldChar w:fldCharType="begin"/>
            </w:r>
            <w:r w:rsidR="009877F9">
              <w:rPr>
                <w:noProof/>
                <w:webHidden/>
              </w:rPr>
              <w:instrText xml:space="preserve"> PAGEREF _Toc460847578 \h </w:instrText>
            </w:r>
            <w:r w:rsidR="009877F9">
              <w:rPr>
                <w:noProof/>
                <w:webHidden/>
              </w:rPr>
            </w:r>
            <w:r w:rsidR="009877F9">
              <w:rPr>
                <w:noProof/>
                <w:webHidden/>
              </w:rPr>
              <w:fldChar w:fldCharType="separate"/>
            </w:r>
            <w:r w:rsidR="009877F9">
              <w:rPr>
                <w:noProof/>
                <w:webHidden/>
              </w:rPr>
              <w:t>4</w:t>
            </w:r>
            <w:r w:rsidR="009877F9">
              <w:rPr>
                <w:noProof/>
                <w:webHidden/>
              </w:rPr>
              <w:fldChar w:fldCharType="end"/>
            </w:r>
          </w:hyperlink>
        </w:p>
        <w:p w14:paraId="129556D9" w14:textId="77777777" w:rsidR="009877F9" w:rsidRDefault="009549CC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60847579" w:history="1">
            <w:r w:rsidR="009877F9" w:rsidRPr="00A9781A">
              <w:rPr>
                <w:rStyle w:val="Hyperkobling"/>
                <w:noProof/>
              </w:rPr>
              <w:t>2</w:t>
            </w:r>
            <w:r w:rsidR="009877F9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9877F9" w:rsidRPr="00A9781A">
              <w:rPr>
                <w:rStyle w:val="Hyperkobling"/>
                <w:noProof/>
              </w:rPr>
              <w:t>Oppsummering</w:t>
            </w:r>
            <w:r w:rsidR="009877F9">
              <w:rPr>
                <w:noProof/>
                <w:webHidden/>
              </w:rPr>
              <w:tab/>
            </w:r>
            <w:r w:rsidR="009877F9">
              <w:rPr>
                <w:noProof/>
                <w:webHidden/>
              </w:rPr>
              <w:fldChar w:fldCharType="begin"/>
            </w:r>
            <w:r w:rsidR="009877F9">
              <w:rPr>
                <w:noProof/>
                <w:webHidden/>
              </w:rPr>
              <w:instrText xml:space="preserve"> PAGEREF _Toc460847579 \h </w:instrText>
            </w:r>
            <w:r w:rsidR="009877F9">
              <w:rPr>
                <w:noProof/>
                <w:webHidden/>
              </w:rPr>
            </w:r>
            <w:r w:rsidR="009877F9">
              <w:rPr>
                <w:noProof/>
                <w:webHidden/>
              </w:rPr>
              <w:fldChar w:fldCharType="separate"/>
            </w:r>
            <w:r w:rsidR="009877F9">
              <w:rPr>
                <w:noProof/>
                <w:webHidden/>
              </w:rPr>
              <w:t>5</w:t>
            </w:r>
            <w:r w:rsidR="009877F9">
              <w:rPr>
                <w:noProof/>
                <w:webHidden/>
              </w:rPr>
              <w:fldChar w:fldCharType="end"/>
            </w:r>
          </w:hyperlink>
        </w:p>
        <w:p w14:paraId="0631811A" w14:textId="77777777" w:rsidR="009877F9" w:rsidRDefault="009549CC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60847580" w:history="1">
            <w:r w:rsidR="009877F9" w:rsidRPr="00A9781A">
              <w:rPr>
                <w:rStyle w:val="Hyperkobling"/>
                <w:noProof/>
              </w:rPr>
              <w:t>3</w:t>
            </w:r>
            <w:r w:rsidR="009877F9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9877F9" w:rsidRPr="00A9781A">
              <w:rPr>
                <w:rStyle w:val="Hyperkobling"/>
                <w:noProof/>
              </w:rPr>
              <w:t>Metode og framgangsmåte</w:t>
            </w:r>
            <w:r w:rsidR="009877F9">
              <w:rPr>
                <w:noProof/>
                <w:webHidden/>
              </w:rPr>
              <w:tab/>
            </w:r>
            <w:r w:rsidR="009877F9">
              <w:rPr>
                <w:noProof/>
                <w:webHidden/>
              </w:rPr>
              <w:fldChar w:fldCharType="begin"/>
            </w:r>
            <w:r w:rsidR="009877F9">
              <w:rPr>
                <w:noProof/>
                <w:webHidden/>
              </w:rPr>
              <w:instrText xml:space="preserve"> PAGEREF _Toc460847580 \h </w:instrText>
            </w:r>
            <w:r w:rsidR="009877F9">
              <w:rPr>
                <w:noProof/>
                <w:webHidden/>
              </w:rPr>
            </w:r>
            <w:r w:rsidR="009877F9">
              <w:rPr>
                <w:noProof/>
                <w:webHidden/>
              </w:rPr>
              <w:fldChar w:fldCharType="separate"/>
            </w:r>
            <w:r w:rsidR="009877F9">
              <w:rPr>
                <w:noProof/>
                <w:webHidden/>
              </w:rPr>
              <w:t>5</w:t>
            </w:r>
            <w:r w:rsidR="009877F9">
              <w:rPr>
                <w:noProof/>
                <w:webHidden/>
              </w:rPr>
              <w:fldChar w:fldCharType="end"/>
            </w:r>
          </w:hyperlink>
        </w:p>
        <w:p w14:paraId="343273C0" w14:textId="77777777" w:rsidR="009877F9" w:rsidRDefault="009549CC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60847581" w:history="1">
            <w:r w:rsidR="009877F9" w:rsidRPr="00A9781A">
              <w:rPr>
                <w:rStyle w:val="Hyperkobling"/>
                <w:noProof/>
              </w:rPr>
              <w:t>4</w:t>
            </w:r>
            <w:r w:rsidR="009877F9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9877F9" w:rsidRPr="00A9781A">
              <w:rPr>
                <w:rStyle w:val="Hyperkobling"/>
                <w:noProof/>
              </w:rPr>
              <w:t>Gevinster</w:t>
            </w:r>
            <w:r w:rsidR="009877F9">
              <w:rPr>
                <w:noProof/>
                <w:webHidden/>
              </w:rPr>
              <w:tab/>
            </w:r>
            <w:r w:rsidR="009877F9">
              <w:rPr>
                <w:noProof/>
                <w:webHidden/>
              </w:rPr>
              <w:fldChar w:fldCharType="begin"/>
            </w:r>
            <w:r w:rsidR="009877F9">
              <w:rPr>
                <w:noProof/>
                <w:webHidden/>
              </w:rPr>
              <w:instrText xml:space="preserve"> PAGEREF _Toc460847581 \h </w:instrText>
            </w:r>
            <w:r w:rsidR="009877F9">
              <w:rPr>
                <w:noProof/>
                <w:webHidden/>
              </w:rPr>
            </w:r>
            <w:r w:rsidR="009877F9">
              <w:rPr>
                <w:noProof/>
                <w:webHidden/>
              </w:rPr>
              <w:fldChar w:fldCharType="separate"/>
            </w:r>
            <w:r w:rsidR="009877F9">
              <w:rPr>
                <w:noProof/>
                <w:webHidden/>
              </w:rPr>
              <w:t>6</w:t>
            </w:r>
            <w:r w:rsidR="009877F9">
              <w:rPr>
                <w:noProof/>
                <w:webHidden/>
              </w:rPr>
              <w:fldChar w:fldCharType="end"/>
            </w:r>
          </w:hyperlink>
        </w:p>
        <w:p w14:paraId="0E8F5429" w14:textId="77777777" w:rsidR="009877F9" w:rsidRDefault="009549C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60847582" w:history="1">
            <w:r w:rsidR="009877F9" w:rsidRPr="00A9781A">
              <w:rPr>
                <w:rStyle w:val="Hyperkobling"/>
                <w:noProof/>
              </w:rPr>
              <w:t>4.1</w:t>
            </w:r>
            <w:r w:rsidR="009877F9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9877F9" w:rsidRPr="00A9781A">
              <w:rPr>
                <w:rStyle w:val="Hyperkobling"/>
                <w:noProof/>
              </w:rPr>
              <w:t>Forventede gevinster</w:t>
            </w:r>
            <w:r w:rsidR="009877F9">
              <w:rPr>
                <w:noProof/>
                <w:webHidden/>
              </w:rPr>
              <w:tab/>
            </w:r>
            <w:r w:rsidR="009877F9">
              <w:rPr>
                <w:noProof/>
                <w:webHidden/>
              </w:rPr>
              <w:fldChar w:fldCharType="begin"/>
            </w:r>
            <w:r w:rsidR="009877F9">
              <w:rPr>
                <w:noProof/>
                <w:webHidden/>
              </w:rPr>
              <w:instrText xml:space="preserve"> PAGEREF _Toc460847582 \h </w:instrText>
            </w:r>
            <w:r w:rsidR="009877F9">
              <w:rPr>
                <w:noProof/>
                <w:webHidden/>
              </w:rPr>
            </w:r>
            <w:r w:rsidR="009877F9">
              <w:rPr>
                <w:noProof/>
                <w:webHidden/>
              </w:rPr>
              <w:fldChar w:fldCharType="separate"/>
            </w:r>
            <w:r w:rsidR="009877F9">
              <w:rPr>
                <w:noProof/>
                <w:webHidden/>
              </w:rPr>
              <w:t>6</w:t>
            </w:r>
            <w:r w:rsidR="009877F9">
              <w:rPr>
                <w:noProof/>
                <w:webHidden/>
              </w:rPr>
              <w:fldChar w:fldCharType="end"/>
            </w:r>
          </w:hyperlink>
        </w:p>
        <w:p w14:paraId="2B9C6058" w14:textId="77777777" w:rsidR="009877F9" w:rsidRDefault="009549C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60847583" w:history="1">
            <w:r w:rsidR="009877F9" w:rsidRPr="00A9781A">
              <w:rPr>
                <w:rStyle w:val="Hyperkobling"/>
                <w:noProof/>
              </w:rPr>
              <w:t>4.2</w:t>
            </w:r>
            <w:r w:rsidR="009877F9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9877F9" w:rsidRPr="00A9781A">
              <w:rPr>
                <w:rStyle w:val="Hyperkobling"/>
                <w:noProof/>
              </w:rPr>
              <w:t>Måling og realiseringsgrad</w:t>
            </w:r>
            <w:r w:rsidR="009877F9">
              <w:rPr>
                <w:noProof/>
                <w:webHidden/>
              </w:rPr>
              <w:tab/>
            </w:r>
            <w:r w:rsidR="009877F9">
              <w:rPr>
                <w:noProof/>
                <w:webHidden/>
              </w:rPr>
              <w:fldChar w:fldCharType="begin"/>
            </w:r>
            <w:r w:rsidR="009877F9">
              <w:rPr>
                <w:noProof/>
                <w:webHidden/>
              </w:rPr>
              <w:instrText xml:space="preserve"> PAGEREF _Toc460847583 \h </w:instrText>
            </w:r>
            <w:r w:rsidR="009877F9">
              <w:rPr>
                <w:noProof/>
                <w:webHidden/>
              </w:rPr>
            </w:r>
            <w:r w:rsidR="009877F9">
              <w:rPr>
                <w:noProof/>
                <w:webHidden/>
              </w:rPr>
              <w:fldChar w:fldCharType="separate"/>
            </w:r>
            <w:r w:rsidR="009877F9">
              <w:rPr>
                <w:noProof/>
                <w:webHidden/>
              </w:rPr>
              <w:t>6</w:t>
            </w:r>
            <w:r w:rsidR="009877F9">
              <w:rPr>
                <w:noProof/>
                <w:webHidden/>
              </w:rPr>
              <w:fldChar w:fldCharType="end"/>
            </w:r>
          </w:hyperlink>
        </w:p>
        <w:p w14:paraId="2928D355" w14:textId="77777777" w:rsidR="009877F9" w:rsidRDefault="009549CC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60847584" w:history="1">
            <w:r w:rsidR="009877F9" w:rsidRPr="00A9781A">
              <w:rPr>
                <w:rStyle w:val="Hyperkobling"/>
                <w:noProof/>
              </w:rPr>
              <w:t>5</w:t>
            </w:r>
            <w:r w:rsidR="009877F9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9877F9" w:rsidRPr="00A9781A">
              <w:rPr>
                <w:rStyle w:val="Hyperkobling"/>
                <w:noProof/>
              </w:rPr>
              <w:t>Oppfølging etter prosjektavslutning</w:t>
            </w:r>
            <w:r w:rsidR="009877F9">
              <w:rPr>
                <w:noProof/>
                <w:webHidden/>
              </w:rPr>
              <w:tab/>
            </w:r>
            <w:r w:rsidR="009877F9">
              <w:rPr>
                <w:noProof/>
                <w:webHidden/>
              </w:rPr>
              <w:fldChar w:fldCharType="begin"/>
            </w:r>
            <w:r w:rsidR="009877F9">
              <w:rPr>
                <w:noProof/>
                <w:webHidden/>
              </w:rPr>
              <w:instrText xml:space="preserve"> PAGEREF _Toc460847584 \h </w:instrText>
            </w:r>
            <w:r w:rsidR="009877F9">
              <w:rPr>
                <w:noProof/>
                <w:webHidden/>
              </w:rPr>
            </w:r>
            <w:r w:rsidR="009877F9">
              <w:rPr>
                <w:noProof/>
                <w:webHidden/>
              </w:rPr>
              <w:fldChar w:fldCharType="separate"/>
            </w:r>
            <w:r w:rsidR="009877F9">
              <w:rPr>
                <w:noProof/>
                <w:webHidden/>
              </w:rPr>
              <w:t>8</w:t>
            </w:r>
            <w:r w:rsidR="009877F9">
              <w:rPr>
                <w:noProof/>
                <w:webHidden/>
              </w:rPr>
              <w:fldChar w:fldCharType="end"/>
            </w:r>
          </w:hyperlink>
        </w:p>
        <w:p w14:paraId="1E4022AC" w14:textId="77777777" w:rsidR="009877F9" w:rsidRDefault="009549C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60847585" w:history="1">
            <w:r w:rsidR="009877F9" w:rsidRPr="00A9781A">
              <w:rPr>
                <w:rStyle w:val="Hyperkobling"/>
                <w:noProof/>
                <w:lang w:val="en-US"/>
              </w:rPr>
              <w:t>5.1</w:t>
            </w:r>
            <w:r w:rsidR="009877F9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9877F9" w:rsidRPr="00A9781A">
              <w:rPr>
                <w:rStyle w:val="Hyperkobling"/>
                <w:noProof/>
                <w:lang w:val="en-US"/>
              </w:rPr>
              <w:t>Oppfølgingsstrategi</w:t>
            </w:r>
            <w:r w:rsidR="009877F9">
              <w:rPr>
                <w:noProof/>
                <w:webHidden/>
              </w:rPr>
              <w:tab/>
            </w:r>
            <w:r w:rsidR="009877F9">
              <w:rPr>
                <w:noProof/>
                <w:webHidden/>
              </w:rPr>
              <w:fldChar w:fldCharType="begin"/>
            </w:r>
            <w:r w:rsidR="009877F9">
              <w:rPr>
                <w:noProof/>
                <w:webHidden/>
              </w:rPr>
              <w:instrText xml:space="preserve"> PAGEREF _Toc460847585 \h </w:instrText>
            </w:r>
            <w:r w:rsidR="009877F9">
              <w:rPr>
                <w:noProof/>
                <w:webHidden/>
              </w:rPr>
            </w:r>
            <w:r w:rsidR="009877F9">
              <w:rPr>
                <w:noProof/>
                <w:webHidden/>
              </w:rPr>
              <w:fldChar w:fldCharType="separate"/>
            </w:r>
            <w:r w:rsidR="009877F9">
              <w:rPr>
                <w:noProof/>
                <w:webHidden/>
              </w:rPr>
              <w:t>8</w:t>
            </w:r>
            <w:r w:rsidR="009877F9">
              <w:rPr>
                <w:noProof/>
                <w:webHidden/>
              </w:rPr>
              <w:fldChar w:fldCharType="end"/>
            </w:r>
          </w:hyperlink>
        </w:p>
        <w:p w14:paraId="1D7EDC34" w14:textId="77777777" w:rsidR="009877F9" w:rsidRDefault="009549C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60847586" w:history="1">
            <w:r w:rsidR="009877F9" w:rsidRPr="00A9781A">
              <w:rPr>
                <w:rStyle w:val="Hyperkobling"/>
                <w:noProof/>
              </w:rPr>
              <w:t>5.2</w:t>
            </w:r>
            <w:r w:rsidR="009877F9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9877F9" w:rsidRPr="00A9781A">
              <w:rPr>
                <w:rStyle w:val="Hyperkobling"/>
                <w:noProof/>
              </w:rPr>
              <w:t>Plan for gevinstrealiseringstiltak</w:t>
            </w:r>
            <w:r w:rsidR="009877F9">
              <w:rPr>
                <w:noProof/>
                <w:webHidden/>
              </w:rPr>
              <w:tab/>
            </w:r>
            <w:r w:rsidR="009877F9">
              <w:rPr>
                <w:noProof/>
                <w:webHidden/>
              </w:rPr>
              <w:fldChar w:fldCharType="begin"/>
            </w:r>
            <w:r w:rsidR="009877F9">
              <w:rPr>
                <w:noProof/>
                <w:webHidden/>
              </w:rPr>
              <w:instrText xml:space="preserve"> PAGEREF _Toc460847586 \h </w:instrText>
            </w:r>
            <w:r w:rsidR="009877F9">
              <w:rPr>
                <w:noProof/>
                <w:webHidden/>
              </w:rPr>
            </w:r>
            <w:r w:rsidR="009877F9">
              <w:rPr>
                <w:noProof/>
                <w:webHidden/>
              </w:rPr>
              <w:fldChar w:fldCharType="separate"/>
            </w:r>
            <w:r w:rsidR="009877F9">
              <w:rPr>
                <w:noProof/>
                <w:webHidden/>
              </w:rPr>
              <w:t>8</w:t>
            </w:r>
            <w:r w:rsidR="009877F9">
              <w:rPr>
                <w:noProof/>
                <w:webHidden/>
              </w:rPr>
              <w:fldChar w:fldCharType="end"/>
            </w:r>
          </w:hyperlink>
        </w:p>
        <w:p w14:paraId="26D287D1" w14:textId="77777777" w:rsidR="009877F9" w:rsidRDefault="009549CC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60847587" w:history="1">
            <w:r w:rsidR="009877F9" w:rsidRPr="00A9781A">
              <w:rPr>
                <w:rStyle w:val="Hyperkobling"/>
                <w:noProof/>
              </w:rPr>
              <w:t>6</w:t>
            </w:r>
            <w:r w:rsidR="009877F9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9877F9" w:rsidRPr="00A9781A">
              <w:rPr>
                <w:rStyle w:val="Hyperkobling"/>
                <w:noProof/>
              </w:rPr>
              <w:t>Viktigste usikkerheter</w:t>
            </w:r>
            <w:r w:rsidR="009877F9">
              <w:rPr>
                <w:noProof/>
                <w:webHidden/>
              </w:rPr>
              <w:tab/>
            </w:r>
            <w:r w:rsidR="009877F9">
              <w:rPr>
                <w:noProof/>
                <w:webHidden/>
              </w:rPr>
              <w:fldChar w:fldCharType="begin"/>
            </w:r>
            <w:r w:rsidR="009877F9">
              <w:rPr>
                <w:noProof/>
                <w:webHidden/>
              </w:rPr>
              <w:instrText xml:space="preserve"> PAGEREF _Toc460847587 \h </w:instrText>
            </w:r>
            <w:r w:rsidR="009877F9">
              <w:rPr>
                <w:noProof/>
                <w:webHidden/>
              </w:rPr>
            </w:r>
            <w:r w:rsidR="009877F9">
              <w:rPr>
                <w:noProof/>
                <w:webHidden/>
              </w:rPr>
              <w:fldChar w:fldCharType="separate"/>
            </w:r>
            <w:r w:rsidR="009877F9">
              <w:rPr>
                <w:noProof/>
                <w:webHidden/>
              </w:rPr>
              <w:t>9</w:t>
            </w:r>
            <w:r w:rsidR="009877F9">
              <w:rPr>
                <w:noProof/>
                <w:webHidden/>
              </w:rPr>
              <w:fldChar w:fldCharType="end"/>
            </w:r>
          </w:hyperlink>
        </w:p>
        <w:p w14:paraId="45959DCD" w14:textId="77777777" w:rsidR="00C52BF3" w:rsidRDefault="00C52BF3" w:rsidP="00C52BF3">
          <w:r>
            <w:rPr>
              <w:b/>
              <w:bCs/>
            </w:rPr>
            <w:fldChar w:fldCharType="end"/>
          </w:r>
        </w:p>
      </w:sdtContent>
    </w:sdt>
    <w:p w14:paraId="17D3AB20" w14:textId="77777777" w:rsidR="00C52BF3" w:rsidRDefault="00C52BF3" w:rsidP="00C52BF3">
      <w:pPr>
        <w:rPr>
          <w:rFonts w:ascii="Calibri" w:eastAsiaTheme="majorEastAsia" w:hAnsi="Calibri" w:cstheme="majorBidi"/>
          <w:b/>
          <w:bCs/>
          <w:color w:val="365F91" w:themeColor="accent1" w:themeShade="BF"/>
          <w:sz w:val="44"/>
          <w:szCs w:val="28"/>
        </w:rPr>
      </w:pPr>
      <w:r>
        <w:br w:type="page"/>
      </w:r>
    </w:p>
    <w:p w14:paraId="2E58A273" w14:textId="77777777" w:rsidR="00A84A36" w:rsidRDefault="00A84A36" w:rsidP="00A84A36">
      <w:pPr>
        <w:pStyle w:val="Overskrift1"/>
        <w:pageBreakBefore w:val="0"/>
      </w:pPr>
      <w:bookmarkStart w:id="0" w:name="_Toc460847572"/>
      <w:r>
        <w:lastRenderedPageBreak/>
        <w:t>Innledning</w:t>
      </w:r>
      <w:bookmarkEnd w:id="0"/>
    </w:p>
    <w:p w14:paraId="195CD59E" w14:textId="77777777" w:rsidR="00A84A36" w:rsidRDefault="00A84A36" w:rsidP="00A84A36">
      <w:pPr>
        <w:pStyle w:val="Overskrift2"/>
        <w:rPr>
          <w:rStyle w:val="HEMITIngressTegn"/>
          <w:rFonts w:cstheme="majorBidi"/>
          <w:b/>
          <w:color w:val="4F81BD" w:themeColor="accent1"/>
          <w:szCs w:val="26"/>
          <w:lang w:val="nb-NO"/>
        </w:rPr>
      </w:pPr>
      <w:bookmarkStart w:id="1" w:name="_Toc460847573"/>
      <w:r>
        <w:rPr>
          <w:rStyle w:val="HEMITIngressTegn"/>
          <w:rFonts w:cstheme="majorBidi"/>
          <w:b/>
          <w:color w:val="4F81BD" w:themeColor="accent1"/>
          <w:szCs w:val="26"/>
          <w:lang w:val="nb-NO"/>
        </w:rPr>
        <w:t>Endringshistorikk</w:t>
      </w:r>
      <w:bookmarkEnd w:id="1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3584"/>
        <w:gridCol w:w="1765"/>
        <w:gridCol w:w="2375"/>
      </w:tblGrid>
      <w:tr w:rsidR="00A84A36" w:rsidRPr="00BC1EE2" w14:paraId="712521BE" w14:textId="77777777" w:rsidTr="00F42EE6">
        <w:trPr>
          <w:trHeight w:val="360"/>
        </w:trPr>
        <w:tc>
          <w:tcPr>
            <w:tcW w:w="995" w:type="dxa"/>
            <w:shd w:val="clear" w:color="auto" w:fill="D7E8F5"/>
          </w:tcPr>
          <w:p w14:paraId="197BDEF3" w14:textId="77777777" w:rsidR="00A84A36" w:rsidRPr="00BC1EE2" w:rsidRDefault="00A84A36" w:rsidP="00A8491E">
            <w:pPr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Versjon</w:t>
            </w:r>
          </w:p>
        </w:tc>
        <w:tc>
          <w:tcPr>
            <w:tcW w:w="3584" w:type="dxa"/>
            <w:shd w:val="clear" w:color="auto" w:fill="D7E8F5"/>
          </w:tcPr>
          <w:p w14:paraId="4024CDDE" w14:textId="77777777" w:rsidR="00A84A36" w:rsidRPr="00BC1EE2" w:rsidRDefault="00A84A36" w:rsidP="00A8491E">
            <w:pPr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Endring</w:t>
            </w:r>
          </w:p>
        </w:tc>
        <w:tc>
          <w:tcPr>
            <w:tcW w:w="1765" w:type="dxa"/>
            <w:shd w:val="clear" w:color="auto" w:fill="D7E8F5"/>
          </w:tcPr>
          <w:p w14:paraId="5EFAA353" w14:textId="77777777" w:rsidR="00A84A36" w:rsidRPr="00BC1EE2" w:rsidRDefault="00A84A36" w:rsidP="00A8491E">
            <w:pPr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Dato</w:t>
            </w:r>
          </w:p>
        </w:tc>
        <w:tc>
          <w:tcPr>
            <w:tcW w:w="2375" w:type="dxa"/>
            <w:shd w:val="clear" w:color="auto" w:fill="D7E8F5"/>
          </w:tcPr>
          <w:p w14:paraId="505893A6" w14:textId="77777777" w:rsidR="00A84A36" w:rsidRPr="00BC1EE2" w:rsidRDefault="00A84A36" w:rsidP="00A8491E">
            <w:pPr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Forfatter</w:t>
            </w:r>
          </w:p>
        </w:tc>
      </w:tr>
      <w:tr w:rsidR="00A84A36" w:rsidRPr="009D30DC" w14:paraId="170947A9" w14:textId="77777777" w:rsidTr="00F42EE6">
        <w:trPr>
          <w:trHeight w:val="396"/>
        </w:trPr>
        <w:tc>
          <w:tcPr>
            <w:tcW w:w="995" w:type="dxa"/>
          </w:tcPr>
          <w:p w14:paraId="388C5914" w14:textId="3C4211B8" w:rsidR="00A84A36" w:rsidRPr="009D30DC" w:rsidRDefault="006C34B8" w:rsidP="0074593F">
            <w:pPr>
              <w:spacing w:line="276" w:lineRule="auto"/>
            </w:pPr>
            <w:r>
              <w:t>0.3</w:t>
            </w:r>
          </w:p>
        </w:tc>
        <w:tc>
          <w:tcPr>
            <w:tcW w:w="3584" w:type="dxa"/>
          </w:tcPr>
          <w:p w14:paraId="7B423332" w14:textId="77777777" w:rsidR="00A84A36" w:rsidRPr="009D30DC" w:rsidRDefault="00A84A36" w:rsidP="0074593F">
            <w:pPr>
              <w:spacing w:line="276" w:lineRule="auto"/>
            </w:pPr>
            <w:r>
              <w:t>Første utkast</w:t>
            </w:r>
          </w:p>
        </w:tc>
        <w:tc>
          <w:tcPr>
            <w:tcW w:w="1765" w:type="dxa"/>
          </w:tcPr>
          <w:p w14:paraId="35B30AB0" w14:textId="77777777" w:rsidR="00A84A36" w:rsidRPr="009D30DC" w:rsidRDefault="00A84A36" w:rsidP="0074593F">
            <w:pPr>
              <w:spacing w:line="276" w:lineRule="auto"/>
            </w:pPr>
          </w:p>
        </w:tc>
        <w:tc>
          <w:tcPr>
            <w:tcW w:w="2375" w:type="dxa"/>
          </w:tcPr>
          <w:p w14:paraId="30ADCFCA" w14:textId="77777777" w:rsidR="00A84A36" w:rsidRPr="009D30DC" w:rsidRDefault="00A84A36" w:rsidP="0074593F">
            <w:pPr>
              <w:spacing w:line="276" w:lineRule="auto"/>
            </w:pPr>
          </w:p>
        </w:tc>
      </w:tr>
      <w:tr w:rsidR="00A84A36" w:rsidRPr="009D30DC" w14:paraId="04CA15F8" w14:textId="77777777" w:rsidTr="00F42EE6">
        <w:trPr>
          <w:trHeight w:val="396"/>
        </w:trPr>
        <w:tc>
          <w:tcPr>
            <w:tcW w:w="995" w:type="dxa"/>
          </w:tcPr>
          <w:p w14:paraId="5A0ED89D" w14:textId="10918B51" w:rsidR="00A84A36" w:rsidRPr="009D30DC" w:rsidRDefault="003358E8" w:rsidP="0074593F">
            <w:pPr>
              <w:spacing w:line="276" w:lineRule="auto"/>
            </w:pPr>
            <w:r>
              <w:t>0.x</w:t>
            </w:r>
          </w:p>
        </w:tc>
        <w:tc>
          <w:tcPr>
            <w:tcW w:w="3584" w:type="dxa"/>
          </w:tcPr>
          <w:p w14:paraId="0698DE0C" w14:textId="052CD631" w:rsidR="00A84A36" w:rsidRPr="009D30DC" w:rsidRDefault="00D80A70" w:rsidP="0074593F">
            <w:pPr>
              <w:spacing w:line="276" w:lineRule="auto"/>
            </w:pPr>
            <w:r>
              <w:t>Beskriv h</w:t>
            </w:r>
            <w:r w:rsidR="00A84A36">
              <w:t>va som er endret</w:t>
            </w:r>
          </w:p>
        </w:tc>
        <w:tc>
          <w:tcPr>
            <w:tcW w:w="1765" w:type="dxa"/>
          </w:tcPr>
          <w:p w14:paraId="318B3220" w14:textId="77777777" w:rsidR="00A84A36" w:rsidRPr="009D30DC" w:rsidRDefault="00A84A36" w:rsidP="0074593F">
            <w:pPr>
              <w:spacing w:line="276" w:lineRule="auto"/>
            </w:pPr>
          </w:p>
        </w:tc>
        <w:tc>
          <w:tcPr>
            <w:tcW w:w="2375" w:type="dxa"/>
          </w:tcPr>
          <w:p w14:paraId="440EBF34" w14:textId="77777777" w:rsidR="00A84A36" w:rsidRPr="009D30DC" w:rsidRDefault="00A84A36" w:rsidP="0074593F">
            <w:pPr>
              <w:spacing w:line="276" w:lineRule="auto"/>
            </w:pPr>
          </w:p>
        </w:tc>
      </w:tr>
      <w:tr w:rsidR="00A84A36" w:rsidRPr="009D30DC" w14:paraId="2212195A" w14:textId="77777777" w:rsidTr="00F42EE6">
        <w:trPr>
          <w:trHeight w:val="396"/>
        </w:trPr>
        <w:tc>
          <w:tcPr>
            <w:tcW w:w="995" w:type="dxa"/>
          </w:tcPr>
          <w:p w14:paraId="57B98A08" w14:textId="0FBBE6A1" w:rsidR="00A84A36" w:rsidRPr="009D30DC" w:rsidRDefault="003358E8" w:rsidP="0074593F">
            <w:pPr>
              <w:spacing w:line="276" w:lineRule="auto"/>
            </w:pPr>
            <w:r>
              <w:t>1.0</w:t>
            </w:r>
          </w:p>
        </w:tc>
        <w:tc>
          <w:tcPr>
            <w:tcW w:w="3584" w:type="dxa"/>
          </w:tcPr>
          <w:p w14:paraId="03F144EE" w14:textId="61291268" w:rsidR="00A84A36" w:rsidRPr="009D30DC" w:rsidRDefault="003358E8" w:rsidP="0074593F">
            <w:pPr>
              <w:spacing w:line="276" w:lineRule="auto"/>
            </w:pPr>
            <w:r>
              <w:t>Første godkjente versjon</w:t>
            </w:r>
          </w:p>
        </w:tc>
        <w:tc>
          <w:tcPr>
            <w:tcW w:w="1765" w:type="dxa"/>
          </w:tcPr>
          <w:p w14:paraId="59EE00C7" w14:textId="77777777" w:rsidR="00A84A36" w:rsidRPr="009D30DC" w:rsidRDefault="00A84A36" w:rsidP="0074593F">
            <w:pPr>
              <w:spacing w:line="276" w:lineRule="auto"/>
            </w:pPr>
          </w:p>
        </w:tc>
        <w:tc>
          <w:tcPr>
            <w:tcW w:w="2375" w:type="dxa"/>
          </w:tcPr>
          <w:p w14:paraId="1AA0B37A" w14:textId="77777777" w:rsidR="00A84A36" w:rsidRPr="009D30DC" w:rsidRDefault="00A84A36" w:rsidP="0074593F">
            <w:pPr>
              <w:spacing w:line="276" w:lineRule="auto"/>
            </w:pPr>
          </w:p>
        </w:tc>
      </w:tr>
      <w:tr w:rsidR="00A84A36" w:rsidRPr="009D30DC" w14:paraId="09C65BC4" w14:textId="77777777" w:rsidTr="00F42EE6">
        <w:trPr>
          <w:trHeight w:val="396"/>
        </w:trPr>
        <w:tc>
          <w:tcPr>
            <w:tcW w:w="995" w:type="dxa"/>
          </w:tcPr>
          <w:p w14:paraId="5D3CFCA8" w14:textId="77777777" w:rsidR="00A84A36" w:rsidRPr="009D30DC" w:rsidRDefault="00A84A36" w:rsidP="0074593F">
            <w:pPr>
              <w:spacing w:line="276" w:lineRule="auto"/>
            </w:pPr>
          </w:p>
        </w:tc>
        <w:tc>
          <w:tcPr>
            <w:tcW w:w="3584" w:type="dxa"/>
          </w:tcPr>
          <w:p w14:paraId="07B5AE26" w14:textId="77777777" w:rsidR="00A84A36" w:rsidRPr="009D30DC" w:rsidRDefault="00A84A36" w:rsidP="0074593F">
            <w:pPr>
              <w:spacing w:line="276" w:lineRule="auto"/>
            </w:pPr>
          </w:p>
        </w:tc>
        <w:tc>
          <w:tcPr>
            <w:tcW w:w="1765" w:type="dxa"/>
          </w:tcPr>
          <w:p w14:paraId="5FE6979B" w14:textId="77777777" w:rsidR="00A84A36" w:rsidRPr="009D30DC" w:rsidRDefault="00A84A36" w:rsidP="0074593F">
            <w:pPr>
              <w:spacing w:line="276" w:lineRule="auto"/>
            </w:pPr>
          </w:p>
        </w:tc>
        <w:tc>
          <w:tcPr>
            <w:tcW w:w="2375" w:type="dxa"/>
          </w:tcPr>
          <w:p w14:paraId="2C53112B" w14:textId="77777777" w:rsidR="00A84A36" w:rsidRPr="009D30DC" w:rsidRDefault="00A84A36" w:rsidP="0074593F">
            <w:pPr>
              <w:spacing w:line="276" w:lineRule="auto"/>
            </w:pPr>
          </w:p>
        </w:tc>
      </w:tr>
    </w:tbl>
    <w:p w14:paraId="19BB2A13" w14:textId="77777777" w:rsidR="00A84A36" w:rsidRPr="00C90972" w:rsidRDefault="00A84A36" w:rsidP="00A84A36"/>
    <w:p w14:paraId="3C49D366" w14:textId="77777777" w:rsidR="00A84A36" w:rsidRDefault="00A84A36" w:rsidP="00A84A36">
      <w:pPr>
        <w:pStyle w:val="Overskrift2"/>
      </w:pPr>
      <w:bookmarkStart w:id="2" w:name="_Toc460847574"/>
      <w:r>
        <w:t>Formålet med dokumentet</w:t>
      </w:r>
      <w:bookmarkEnd w:id="2"/>
    </w:p>
    <w:p w14:paraId="7C8FAC4F" w14:textId="303E7D89" w:rsidR="00443CDC" w:rsidRDefault="0010347F" w:rsidP="009877F9">
      <w:pPr>
        <w:spacing w:line="276" w:lineRule="auto"/>
      </w:pPr>
      <w:r w:rsidRPr="0010347F">
        <w:t xml:space="preserve">Hensikten med Gevinstrealiseringsplanen er å </w:t>
      </w:r>
      <w:r w:rsidR="00443CDC">
        <w:t xml:space="preserve">beskrive </w:t>
      </w:r>
      <w:r w:rsidR="00CA3FFB">
        <w:t xml:space="preserve">resultatene fra gevinstplanleggingsprosessen i et formelt dokument som kan legges fram for prosjektets styringsgruppe for godkjenning. Dokumentet beskriver </w:t>
      </w:r>
      <w:r w:rsidR="000D4271">
        <w:t xml:space="preserve">de </w:t>
      </w:r>
      <w:r w:rsidR="00443CDC">
        <w:t>gevinste</w:t>
      </w:r>
      <w:r w:rsidR="000D4271">
        <w:t>ne som er prioritert for oppfølging, h</w:t>
      </w:r>
      <w:r w:rsidR="00443CDC">
        <w:t>vordan gevinstene skal måles</w:t>
      </w:r>
      <w:r w:rsidR="007A3F4B">
        <w:t xml:space="preserve"> og følges opp</w:t>
      </w:r>
      <w:r w:rsidR="00443CDC">
        <w:t xml:space="preserve">, og </w:t>
      </w:r>
      <w:r w:rsidR="000D4271">
        <w:t>hvem som skal gjøre dette.</w:t>
      </w:r>
    </w:p>
    <w:p w14:paraId="64F1EAB5" w14:textId="77777777" w:rsidR="00A84A36" w:rsidRDefault="00A84A36" w:rsidP="009877F9">
      <w:pPr>
        <w:spacing w:line="276" w:lineRule="auto"/>
      </w:pPr>
    </w:p>
    <w:p w14:paraId="2FC60915" w14:textId="1C07EFC6" w:rsidR="00A84A36" w:rsidRPr="00554E30" w:rsidRDefault="00A84A36" w:rsidP="009877F9">
      <w:pPr>
        <w:spacing w:line="276" w:lineRule="auto"/>
      </w:pPr>
      <w:r w:rsidRPr="00554E30">
        <w:t xml:space="preserve">Målgruppen for dette dokumentet er </w:t>
      </w:r>
      <w:r w:rsidR="000079EC">
        <w:t xml:space="preserve">prosjekteier, </w:t>
      </w:r>
      <w:r w:rsidRPr="00554E30">
        <w:t xml:space="preserve">styringsgruppen, </w:t>
      </w:r>
      <w:r w:rsidR="007A3F4B">
        <w:t xml:space="preserve">gevinstansvarlige, </w:t>
      </w:r>
      <w:r w:rsidRPr="00554E30">
        <w:t xml:space="preserve">prosjektleder, </w:t>
      </w:r>
      <w:r w:rsidR="000079EC">
        <w:t xml:space="preserve">linjeledere i HF </w:t>
      </w:r>
      <w:r w:rsidRPr="00554E30">
        <w:t xml:space="preserve">og andre som er involvert i prosjektet eller har interesser i </w:t>
      </w:r>
      <w:r w:rsidR="000079EC">
        <w:t xml:space="preserve">å realisere gevinster fra </w:t>
      </w:r>
      <w:r w:rsidR="00BF5AD2">
        <w:t>arbeid som gjøres i prosjekt</w:t>
      </w:r>
      <w:r w:rsidR="00DD528A">
        <w:t>et</w:t>
      </w:r>
      <w:r w:rsidR="00BF5AD2">
        <w:t>.</w:t>
      </w:r>
    </w:p>
    <w:p w14:paraId="5B57309C" w14:textId="77777777" w:rsidR="00A84A36" w:rsidRPr="00C90972" w:rsidRDefault="00A84A36" w:rsidP="00A84A36"/>
    <w:p w14:paraId="3AF0C38A" w14:textId="77777777" w:rsidR="00A84A36" w:rsidRDefault="00A84A36" w:rsidP="00A84A36">
      <w:pPr>
        <w:pStyle w:val="Overskrift2"/>
      </w:pPr>
      <w:bookmarkStart w:id="3" w:name="_Toc460847575"/>
      <w:r>
        <w:t>Dokumentets omfang og avgrensning</w:t>
      </w:r>
      <w:bookmarkEnd w:id="3"/>
    </w:p>
    <w:p w14:paraId="418A4A11" w14:textId="389138B0" w:rsidR="00A84A36" w:rsidRDefault="000D4271" w:rsidP="009877F9">
      <w:pPr>
        <w:spacing w:line="276" w:lineRule="auto"/>
      </w:pPr>
      <w:r>
        <w:t>Dokumentet summerer opp resultatene fra gevinstplan</w:t>
      </w:r>
      <w:r w:rsidR="007E20A7">
        <w:t>leggingen</w:t>
      </w:r>
      <w:r>
        <w:t xml:space="preserve"> i prosjektet. Underveis i arbeidet har </w:t>
      </w:r>
      <w:r w:rsidR="007E20A7">
        <w:t>prosjektet benyttet Excel-malen fra Gevinstrealiseringsplan-prosedyren fra prosjektmetodikken (EQS).</w:t>
      </w:r>
    </w:p>
    <w:p w14:paraId="1323360B" w14:textId="4A17E81A" w:rsidR="00C61F43" w:rsidRPr="001E3B17" w:rsidRDefault="00C61F43" w:rsidP="00C61F43">
      <w:pPr>
        <w:spacing w:line="276" w:lineRule="auto"/>
      </w:pPr>
    </w:p>
    <w:p w14:paraId="48DD0ED9" w14:textId="77777777" w:rsidR="00A84A36" w:rsidRDefault="00A84A36" w:rsidP="00A84A36">
      <w:pPr>
        <w:pStyle w:val="Overskrift2"/>
      </w:pPr>
      <w:bookmarkStart w:id="4" w:name="_Toc460847576"/>
      <w:r>
        <w:t>Vedlikehold og godkjennelse av dokumentet</w:t>
      </w:r>
      <w:bookmarkEnd w:id="4"/>
      <w:r w:rsidRPr="002A09F0">
        <w:t xml:space="preserve"> </w:t>
      </w:r>
    </w:p>
    <w:p w14:paraId="638F8647" w14:textId="77777777" w:rsidR="00A84A36" w:rsidRDefault="00A84A36" w:rsidP="009877F9">
      <w:pPr>
        <w:spacing w:line="276" w:lineRule="auto"/>
      </w:pPr>
      <w:r>
        <w:t xml:space="preserve">Dokumentet utarbeides </w:t>
      </w:r>
      <w:r w:rsidR="00DD528A">
        <w:t>i Planleggingsfasen og opp</w:t>
      </w:r>
      <w:r w:rsidR="0059501E">
        <w:t xml:space="preserve">dateres </w:t>
      </w:r>
      <w:r w:rsidR="00DD528A">
        <w:t xml:space="preserve">ved hver faseavslutning. </w:t>
      </w:r>
      <w:r w:rsidR="0059501E">
        <w:t>Dokumentet godkjennes av prosjektstyret.</w:t>
      </w:r>
    </w:p>
    <w:p w14:paraId="141F3DC5" w14:textId="77777777" w:rsidR="00A84A36" w:rsidRPr="006C256C" w:rsidRDefault="00A84A36" w:rsidP="00A84A36"/>
    <w:p w14:paraId="0D91583B" w14:textId="77777777" w:rsidR="00A84A36" w:rsidRDefault="00A84A36" w:rsidP="00A84A36">
      <w:pPr>
        <w:pStyle w:val="Overskrift2"/>
      </w:pPr>
      <w:bookmarkStart w:id="5" w:name="_Toc460847577"/>
      <w:r>
        <w:t>Definisjoner og terminologi</w:t>
      </w:r>
      <w:bookmarkEnd w:id="5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237"/>
      </w:tblGrid>
      <w:tr w:rsidR="00A84A36" w:rsidRPr="00BC1EE2" w14:paraId="51A0B340" w14:textId="77777777" w:rsidTr="00A8491E">
        <w:trPr>
          <w:trHeight w:val="360"/>
        </w:trPr>
        <w:tc>
          <w:tcPr>
            <w:tcW w:w="2410" w:type="dxa"/>
            <w:shd w:val="clear" w:color="auto" w:fill="D7E8F5"/>
          </w:tcPr>
          <w:p w14:paraId="1BF2829D" w14:textId="77777777" w:rsidR="00A84A36" w:rsidRPr="00BC1EE2" w:rsidRDefault="00A84A36" w:rsidP="00A8491E">
            <w:pPr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Ord/uttrykk</w:t>
            </w:r>
          </w:p>
        </w:tc>
        <w:tc>
          <w:tcPr>
            <w:tcW w:w="6237" w:type="dxa"/>
            <w:shd w:val="clear" w:color="auto" w:fill="D7E8F5"/>
          </w:tcPr>
          <w:p w14:paraId="418976D5" w14:textId="77777777" w:rsidR="00A84A36" w:rsidRPr="00BC1EE2" w:rsidRDefault="00A84A36" w:rsidP="00A8491E">
            <w:pPr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Forklaring</w:t>
            </w:r>
          </w:p>
        </w:tc>
      </w:tr>
      <w:tr w:rsidR="002E4786" w:rsidRPr="009D30DC" w14:paraId="7F42D555" w14:textId="77777777" w:rsidTr="00A8491E">
        <w:trPr>
          <w:trHeight w:val="396"/>
        </w:trPr>
        <w:tc>
          <w:tcPr>
            <w:tcW w:w="2410" w:type="dxa"/>
          </w:tcPr>
          <w:p w14:paraId="7E94AAB9" w14:textId="79B2F38B" w:rsidR="002E4786" w:rsidRDefault="002E4786" w:rsidP="00A8491E"/>
        </w:tc>
        <w:tc>
          <w:tcPr>
            <w:tcW w:w="6237" w:type="dxa"/>
          </w:tcPr>
          <w:p w14:paraId="28667FD5" w14:textId="77777777" w:rsidR="002E4786" w:rsidRDefault="002E4786" w:rsidP="00976584">
            <w:pPr>
              <w:spacing w:line="276" w:lineRule="auto"/>
            </w:pPr>
          </w:p>
        </w:tc>
      </w:tr>
      <w:tr w:rsidR="008734D5" w:rsidRPr="009D30DC" w14:paraId="20E927DE" w14:textId="77777777" w:rsidTr="00A8491E">
        <w:trPr>
          <w:trHeight w:val="396"/>
        </w:trPr>
        <w:tc>
          <w:tcPr>
            <w:tcW w:w="2410" w:type="dxa"/>
          </w:tcPr>
          <w:p w14:paraId="43248CB8" w14:textId="0FDE9067" w:rsidR="008734D5" w:rsidRDefault="008734D5" w:rsidP="00A8491E">
            <w:r>
              <w:lastRenderedPageBreak/>
              <w:t>Effektmål</w:t>
            </w:r>
          </w:p>
        </w:tc>
        <w:tc>
          <w:tcPr>
            <w:tcW w:w="6237" w:type="dxa"/>
          </w:tcPr>
          <w:p w14:paraId="6C374F46" w14:textId="76CD104F" w:rsidR="008734D5" w:rsidRDefault="008734D5" w:rsidP="002241EA">
            <w:pPr>
              <w:spacing w:line="276" w:lineRule="auto"/>
            </w:pPr>
            <w:r w:rsidRPr="008734D5">
              <w:t xml:space="preserve">Ønsket </w:t>
            </w:r>
            <w:r w:rsidR="002241EA">
              <w:t xml:space="preserve">endring eller </w:t>
            </w:r>
            <w:r w:rsidRPr="008734D5">
              <w:t>tilstand som prosjektleveransene skal føre til på sikt</w:t>
            </w:r>
          </w:p>
        </w:tc>
      </w:tr>
      <w:tr w:rsidR="008734D5" w:rsidRPr="009D30DC" w14:paraId="61F34270" w14:textId="77777777" w:rsidTr="00A8491E">
        <w:trPr>
          <w:trHeight w:val="396"/>
        </w:trPr>
        <w:tc>
          <w:tcPr>
            <w:tcW w:w="2410" w:type="dxa"/>
          </w:tcPr>
          <w:p w14:paraId="3D118C1F" w14:textId="2065FA4D" w:rsidR="008734D5" w:rsidRDefault="008734D5" w:rsidP="00A8491E">
            <w:r>
              <w:t>Gevinst</w:t>
            </w:r>
          </w:p>
        </w:tc>
        <w:tc>
          <w:tcPr>
            <w:tcW w:w="6237" w:type="dxa"/>
          </w:tcPr>
          <w:p w14:paraId="65394AB1" w14:textId="17FEBFFA" w:rsidR="008734D5" w:rsidRDefault="008734D5" w:rsidP="00976584">
            <w:pPr>
              <w:spacing w:line="276" w:lineRule="auto"/>
            </w:pPr>
            <w:r>
              <w:t>Målbar forbedring som bidrar til å oppfylle et eller flere effektmål</w:t>
            </w:r>
          </w:p>
        </w:tc>
      </w:tr>
      <w:tr w:rsidR="00A84A36" w:rsidRPr="009D30DC" w14:paraId="56C73716" w14:textId="77777777" w:rsidTr="00A8491E">
        <w:trPr>
          <w:trHeight w:val="396"/>
        </w:trPr>
        <w:tc>
          <w:tcPr>
            <w:tcW w:w="2410" w:type="dxa"/>
          </w:tcPr>
          <w:p w14:paraId="1D099158" w14:textId="7D6D1ABB" w:rsidR="00A84A36" w:rsidRPr="009D30DC" w:rsidRDefault="00A908E8" w:rsidP="00A8491E">
            <w:r>
              <w:t>Gevinsteier</w:t>
            </w:r>
            <w:r w:rsidR="007E20A7">
              <w:t xml:space="preserve"> / leder</w:t>
            </w:r>
          </w:p>
        </w:tc>
        <w:tc>
          <w:tcPr>
            <w:tcW w:w="6237" w:type="dxa"/>
          </w:tcPr>
          <w:p w14:paraId="13199073" w14:textId="576D327C" w:rsidR="00A84A36" w:rsidRPr="009D30DC" w:rsidRDefault="00A908E8" w:rsidP="00976584">
            <w:pPr>
              <w:spacing w:line="276" w:lineRule="auto"/>
            </w:pPr>
            <w:r>
              <w:t>Overordnet ansvarlig for å realisere gevinster i sin del av virksomheten. Typisk klinikkleder på sykehus.</w:t>
            </w:r>
            <w:r w:rsidR="00976584">
              <w:t xml:space="preserve"> Gevinsteiere kan delegere til gevinstansvarlige dersom gevinstarbeidet berører mange</w:t>
            </w:r>
            <w:r w:rsidR="00FD1635">
              <w:t>. Samarbeider med prosjektet i utvikling av gevinstrealiseringsplan.</w:t>
            </w:r>
          </w:p>
        </w:tc>
      </w:tr>
      <w:tr w:rsidR="00A84A36" w:rsidRPr="009D30DC" w14:paraId="789119C4" w14:textId="77777777" w:rsidTr="00A8491E">
        <w:trPr>
          <w:trHeight w:val="396"/>
        </w:trPr>
        <w:tc>
          <w:tcPr>
            <w:tcW w:w="2410" w:type="dxa"/>
          </w:tcPr>
          <w:p w14:paraId="33992062" w14:textId="66DD7550" w:rsidR="00A84A36" w:rsidRPr="009D30DC" w:rsidRDefault="00A908E8" w:rsidP="00A8491E">
            <w:r>
              <w:t>Gevinstansvarlig</w:t>
            </w:r>
          </w:p>
        </w:tc>
        <w:tc>
          <w:tcPr>
            <w:tcW w:w="6237" w:type="dxa"/>
          </w:tcPr>
          <w:p w14:paraId="147C1DD4" w14:textId="6A7CF919" w:rsidR="00A84A36" w:rsidRPr="009D30DC" w:rsidRDefault="00976584" w:rsidP="00976584">
            <w:pPr>
              <w:spacing w:line="276" w:lineRule="auto"/>
            </w:pPr>
            <w:r>
              <w:t>Ansvarlige for gjennomføring av tiltak for å sikre maksimal nytteverdi av prosjektresultatene.</w:t>
            </w:r>
            <w:r w:rsidR="00FD1635">
              <w:t xml:space="preserve"> Får sitt mandat fra Gevinsteier.</w:t>
            </w:r>
          </w:p>
        </w:tc>
      </w:tr>
    </w:tbl>
    <w:p w14:paraId="7196668A" w14:textId="77777777" w:rsidR="00A84A36" w:rsidRDefault="00A84A36" w:rsidP="00A84A36"/>
    <w:p w14:paraId="31E8C388" w14:textId="77777777" w:rsidR="00A84A36" w:rsidRDefault="00A84A36" w:rsidP="00A84A36">
      <w:pPr>
        <w:pStyle w:val="Overskrift2"/>
      </w:pPr>
      <w:bookmarkStart w:id="6" w:name="_Toc460847578"/>
      <w:r>
        <w:t>Referanser</w:t>
      </w:r>
      <w:bookmarkEnd w:id="6"/>
    </w:p>
    <w:p w14:paraId="49A1F493" w14:textId="62ECFCAC" w:rsidR="00A84A36" w:rsidRDefault="00A84A36" w:rsidP="00FD1635">
      <w:pPr>
        <w:spacing w:line="276" w:lineRule="auto"/>
      </w:pPr>
      <w:r>
        <w:t>[1]</w:t>
      </w:r>
      <w:r>
        <w:tab/>
      </w:r>
      <w:r w:rsidR="003806A6">
        <w:t>&lt;</w:t>
      </w:r>
      <w:r w:rsidR="0059501E" w:rsidRPr="003806A6">
        <w:rPr>
          <w:i/>
        </w:rPr>
        <w:t>Prosjektforslag</w:t>
      </w:r>
      <w:r w:rsidR="0059501E">
        <w:rPr>
          <w:i/>
        </w:rPr>
        <w:t>&gt;</w:t>
      </w:r>
    </w:p>
    <w:p w14:paraId="343740AB" w14:textId="0BF9680F" w:rsidR="006C34B8" w:rsidRDefault="006C34B8" w:rsidP="006C34B8">
      <w:pPr>
        <w:spacing w:line="276" w:lineRule="auto"/>
      </w:pPr>
      <w:r>
        <w:t>[2]</w:t>
      </w:r>
      <w:r>
        <w:tab/>
        <w:t>&lt;</w:t>
      </w:r>
      <w:r w:rsidRPr="00577340">
        <w:rPr>
          <w:i/>
        </w:rPr>
        <w:t xml:space="preserve">Prosjektets </w:t>
      </w:r>
      <w:r>
        <w:rPr>
          <w:i/>
        </w:rPr>
        <w:t>Prosjektbegrunnelse</w:t>
      </w:r>
      <w:r>
        <w:t>&gt;</w:t>
      </w:r>
    </w:p>
    <w:p w14:paraId="65307FC5" w14:textId="7E606281" w:rsidR="00A84A36" w:rsidRDefault="006C34B8" w:rsidP="006C34B8">
      <w:pPr>
        <w:spacing w:line="276" w:lineRule="auto"/>
      </w:pPr>
      <w:r>
        <w:t>[3</w:t>
      </w:r>
      <w:r w:rsidR="00A84A36">
        <w:t>]</w:t>
      </w:r>
      <w:r w:rsidR="00A84A36">
        <w:tab/>
        <w:t>&lt;</w:t>
      </w:r>
      <w:r w:rsidR="00C14823">
        <w:rPr>
          <w:i/>
        </w:rPr>
        <w:t xml:space="preserve">Prosjektets </w:t>
      </w:r>
      <w:r w:rsidR="007D2E71">
        <w:rPr>
          <w:i/>
        </w:rPr>
        <w:t>P</w:t>
      </w:r>
      <w:r w:rsidR="00C14823">
        <w:rPr>
          <w:i/>
        </w:rPr>
        <w:t>rosjektpl</w:t>
      </w:r>
      <w:r w:rsidR="00A84A36">
        <w:rPr>
          <w:i/>
        </w:rPr>
        <w:t>an</w:t>
      </w:r>
      <w:r w:rsidR="00A84A36">
        <w:t>&gt;</w:t>
      </w:r>
    </w:p>
    <w:p w14:paraId="4879BE89" w14:textId="40B44447" w:rsidR="0059501E" w:rsidRDefault="00C14823" w:rsidP="00FD1635">
      <w:pPr>
        <w:spacing w:line="276" w:lineRule="auto"/>
      </w:pPr>
      <w:r>
        <w:t>[4</w:t>
      </w:r>
      <w:r w:rsidR="0059501E">
        <w:t>]</w:t>
      </w:r>
      <w:r w:rsidR="0059501E">
        <w:tab/>
        <w:t>&lt;</w:t>
      </w:r>
      <w:r w:rsidR="0059501E" w:rsidRPr="00577340">
        <w:rPr>
          <w:i/>
        </w:rPr>
        <w:t xml:space="preserve">Prosjektets </w:t>
      </w:r>
      <w:r>
        <w:rPr>
          <w:i/>
        </w:rPr>
        <w:t>Faseplaner</w:t>
      </w:r>
      <w:r w:rsidR="0059501E">
        <w:t>&gt;</w:t>
      </w:r>
    </w:p>
    <w:p w14:paraId="018F6703" w14:textId="77777777" w:rsidR="00A84A36" w:rsidRDefault="00A84A36" w:rsidP="00A84A36"/>
    <w:p w14:paraId="756F9E60" w14:textId="77777777" w:rsidR="00A84A36" w:rsidRDefault="00A84A36">
      <w:pPr>
        <w:spacing w:after="200" w:line="276" w:lineRule="auto"/>
      </w:pPr>
      <w:r>
        <w:br w:type="page"/>
      </w:r>
    </w:p>
    <w:p w14:paraId="561BC33C" w14:textId="77777777" w:rsidR="00C52BF3" w:rsidRDefault="00F01386" w:rsidP="00C52BF3">
      <w:pPr>
        <w:pStyle w:val="Overskrift1"/>
        <w:pageBreakBefore w:val="0"/>
      </w:pPr>
      <w:bookmarkStart w:id="7" w:name="_Toc460847579"/>
      <w:r>
        <w:lastRenderedPageBreak/>
        <w:t>Oppsummering</w:t>
      </w:r>
      <w:bookmarkEnd w:id="7"/>
    </w:p>
    <w:p w14:paraId="474E7A0F" w14:textId="1381D0F3" w:rsidR="00F01386" w:rsidRPr="00F01386" w:rsidRDefault="00F01386" w:rsidP="00787BC5">
      <w:pPr>
        <w:spacing w:line="276" w:lineRule="auto"/>
        <w:rPr>
          <w:i/>
        </w:rPr>
      </w:pPr>
      <w:r w:rsidRPr="00F01386">
        <w:rPr>
          <w:i/>
        </w:rPr>
        <w:t>&lt;Oppsum</w:t>
      </w:r>
      <w:r>
        <w:rPr>
          <w:i/>
        </w:rPr>
        <w:t>m</w:t>
      </w:r>
      <w:r w:rsidRPr="00F01386">
        <w:rPr>
          <w:i/>
        </w:rPr>
        <w:t xml:space="preserve">er de viktigste </w:t>
      </w:r>
      <w:r w:rsidR="006F0C62">
        <w:rPr>
          <w:i/>
        </w:rPr>
        <w:t>funnene i gevinstanalysearbeidet</w:t>
      </w:r>
      <w:r w:rsidR="00051D64">
        <w:rPr>
          <w:i/>
        </w:rPr>
        <w:t>.</w:t>
      </w:r>
      <w:r w:rsidR="00DC1B8A">
        <w:rPr>
          <w:i/>
        </w:rPr>
        <w:t xml:space="preserve"> </w:t>
      </w:r>
      <w:r w:rsidR="00507B5F">
        <w:rPr>
          <w:i/>
        </w:rPr>
        <w:t>Gje</w:t>
      </w:r>
      <w:r w:rsidR="007D2E71">
        <w:rPr>
          <w:i/>
        </w:rPr>
        <w:t>ngi hovedkonklusjonene fra</w:t>
      </w:r>
      <w:r w:rsidR="00507B5F">
        <w:rPr>
          <w:i/>
        </w:rPr>
        <w:t xml:space="preserve"> </w:t>
      </w:r>
      <w:r w:rsidR="00F33237">
        <w:rPr>
          <w:i/>
        </w:rPr>
        <w:t>G</w:t>
      </w:r>
      <w:r w:rsidR="007D2E71">
        <w:rPr>
          <w:i/>
        </w:rPr>
        <w:t>evinstrealiserings</w:t>
      </w:r>
      <w:r w:rsidR="00507B5F">
        <w:rPr>
          <w:i/>
        </w:rPr>
        <w:t>planen</w:t>
      </w:r>
      <w:r w:rsidR="006F0C62">
        <w:rPr>
          <w:i/>
        </w:rPr>
        <w:t>.</w:t>
      </w:r>
      <w:r w:rsidR="00DC1B8A">
        <w:rPr>
          <w:i/>
        </w:rPr>
        <w:t xml:space="preserve"> </w:t>
      </w:r>
      <w:r w:rsidRPr="00F01386">
        <w:rPr>
          <w:i/>
        </w:rPr>
        <w:t>&gt;</w:t>
      </w:r>
    </w:p>
    <w:p w14:paraId="28AD763B" w14:textId="1D158896" w:rsidR="00F01386" w:rsidRDefault="001D7775" w:rsidP="00F01386">
      <w:pPr>
        <w:pStyle w:val="Overskrift1"/>
        <w:pageBreakBefore w:val="0"/>
      </w:pPr>
      <w:bookmarkStart w:id="8" w:name="_Toc460847580"/>
      <w:r>
        <w:t>Roller</w:t>
      </w:r>
      <w:r w:rsidR="00F01386">
        <w:t xml:space="preserve"> og framgangsmåte</w:t>
      </w:r>
      <w:bookmarkEnd w:id="8"/>
    </w:p>
    <w:p w14:paraId="219D8BAE" w14:textId="5FE60899" w:rsidR="00F01386" w:rsidRDefault="00543886" w:rsidP="00787BC5">
      <w:pPr>
        <w:spacing w:line="276" w:lineRule="auto"/>
        <w:rPr>
          <w:i/>
        </w:rPr>
      </w:pPr>
      <w:r w:rsidRPr="00543886">
        <w:rPr>
          <w:i/>
        </w:rPr>
        <w:t>&lt;Beskriv hvordan arbeidet med Gevinstrealiseringsplanen har foregått</w:t>
      </w:r>
      <w:r w:rsidR="00F33237">
        <w:rPr>
          <w:i/>
        </w:rPr>
        <w:t xml:space="preserve"> og hvem som har vært involvert</w:t>
      </w:r>
      <w:r w:rsidR="006D1B16">
        <w:rPr>
          <w:i/>
        </w:rPr>
        <w:t>. Vis gjerne til sammenheng mellom gevinstrealiseringsarbeidet og det kontinuerlige forbedringsarbeidet som skjer i helseforetakene (se EQS-prosedyren).</w:t>
      </w:r>
      <w:r w:rsidRPr="00543886">
        <w:rPr>
          <w:i/>
        </w:rPr>
        <w:t>&gt;</w:t>
      </w:r>
    </w:p>
    <w:p w14:paraId="6176016E" w14:textId="77777777" w:rsidR="001D7775" w:rsidRDefault="001D7775" w:rsidP="001D7775">
      <w:pPr>
        <w:spacing w:line="276" w:lineRule="auto"/>
        <w:rPr>
          <w:i/>
        </w:rPr>
      </w:pPr>
    </w:p>
    <w:p w14:paraId="311F4EE3" w14:textId="377375DA" w:rsidR="001D7775" w:rsidRPr="00420F9D" w:rsidRDefault="001D7775" w:rsidP="001D7775">
      <w:pPr>
        <w:spacing w:line="276" w:lineRule="auto"/>
        <w:rPr>
          <w:i/>
        </w:rPr>
      </w:pPr>
      <w:r w:rsidRPr="00420F9D">
        <w:rPr>
          <w:i/>
        </w:rPr>
        <w:t xml:space="preserve">Beskriv </w:t>
      </w:r>
      <w:r>
        <w:rPr>
          <w:i/>
        </w:rPr>
        <w:t xml:space="preserve">konkret </w:t>
      </w:r>
      <w:r w:rsidRPr="00420F9D">
        <w:rPr>
          <w:i/>
        </w:rPr>
        <w:t>hvem som er ansvarlig for gevinstoppfølging i HF-ene</w:t>
      </w:r>
      <w:r>
        <w:rPr>
          <w:i/>
        </w:rPr>
        <w:t xml:space="preserve"> og deres plass i organisasjonen. Beskriv hvem som er overordnet ansvarlig og hvem som er utførende. Beskriv hvilke interessenter som må delta i realiseringen, og hvem som blir påvirket. Bruk gjerne tabellen under.</w:t>
      </w:r>
      <w:r w:rsidRPr="00420F9D">
        <w:rPr>
          <w:i/>
        </w:rPr>
        <w:t>&gt;</w:t>
      </w:r>
    </w:p>
    <w:p w14:paraId="19221E81" w14:textId="77777777" w:rsidR="001D7775" w:rsidRDefault="001D7775" w:rsidP="001D7775"/>
    <w:tbl>
      <w:tblPr>
        <w:tblW w:w="8992" w:type="dxa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3404"/>
        <w:gridCol w:w="3605"/>
      </w:tblGrid>
      <w:tr w:rsidR="002241EA" w:rsidRPr="00BC1EE2" w14:paraId="60379400" w14:textId="77777777" w:rsidTr="002241EA">
        <w:trPr>
          <w:trHeight w:val="360"/>
        </w:trPr>
        <w:tc>
          <w:tcPr>
            <w:tcW w:w="1983" w:type="dxa"/>
            <w:shd w:val="clear" w:color="auto" w:fill="D7E8F5"/>
          </w:tcPr>
          <w:p w14:paraId="4CF8EBA4" w14:textId="77777777" w:rsidR="002241EA" w:rsidRPr="00BC1EE2" w:rsidRDefault="002241EA" w:rsidP="002241EA">
            <w:pPr>
              <w:rPr>
                <w:b/>
                <w:bCs/>
                <w:color w:val="00338D"/>
              </w:rPr>
            </w:pPr>
            <w:r>
              <w:rPr>
                <w:b/>
                <w:bCs/>
                <w:color w:val="00338D"/>
              </w:rPr>
              <w:t>Roller</w:t>
            </w:r>
          </w:p>
        </w:tc>
        <w:tc>
          <w:tcPr>
            <w:tcW w:w="3404" w:type="dxa"/>
            <w:shd w:val="clear" w:color="auto" w:fill="D7E8F5"/>
          </w:tcPr>
          <w:p w14:paraId="127B8E2B" w14:textId="199FFD9F" w:rsidR="002241EA" w:rsidRDefault="002241EA" w:rsidP="002241EA">
            <w:pPr>
              <w:rPr>
                <w:b/>
                <w:bCs/>
                <w:color w:val="00338D"/>
              </w:rPr>
            </w:pPr>
            <w:r>
              <w:rPr>
                <w:b/>
                <w:bCs/>
                <w:color w:val="00338D"/>
              </w:rPr>
              <w:t>Navn</w:t>
            </w:r>
          </w:p>
        </w:tc>
        <w:tc>
          <w:tcPr>
            <w:tcW w:w="3605" w:type="dxa"/>
            <w:shd w:val="clear" w:color="auto" w:fill="D7E8F5"/>
          </w:tcPr>
          <w:p w14:paraId="0474D5F0" w14:textId="32E79797" w:rsidR="002241EA" w:rsidRPr="00BC1EE2" w:rsidRDefault="002241EA" w:rsidP="002241EA">
            <w:pPr>
              <w:rPr>
                <w:b/>
                <w:bCs/>
                <w:color w:val="00338D"/>
              </w:rPr>
            </w:pPr>
            <w:r>
              <w:rPr>
                <w:b/>
                <w:bCs/>
                <w:color w:val="00338D"/>
              </w:rPr>
              <w:t>Kommentar</w:t>
            </w:r>
          </w:p>
        </w:tc>
      </w:tr>
      <w:tr w:rsidR="002241EA" w:rsidRPr="009D30DC" w14:paraId="57E0C06B" w14:textId="77777777" w:rsidTr="002241EA">
        <w:trPr>
          <w:trHeight w:val="396"/>
        </w:trPr>
        <w:tc>
          <w:tcPr>
            <w:tcW w:w="1983" w:type="dxa"/>
          </w:tcPr>
          <w:p w14:paraId="4F359B71" w14:textId="77777777" w:rsidR="002241EA" w:rsidRPr="009D30DC" w:rsidRDefault="002241EA" w:rsidP="002241EA">
            <w:pPr>
              <w:spacing w:line="276" w:lineRule="auto"/>
            </w:pPr>
            <w:r>
              <w:t>Gevinsteier</w:t>
            </w:r>
          </w:p>
        </w:tc>
        <w:tc>
          <w:tcPr>
            <w:tcW w:w="3404" w:type="dxa"/>
          </w:tcPr>
          <w:p w14:paraId="29D17389" w14:textId="77777777" w:rsidR="002241EA" w:rsidRPr="00F6346C" w:rsidRDefault="002241EA" w:rsidP="002241EA">
            <w:pPr>
              <w:spacing w:line="276" w:lineRule="auto"/>
              <w:rPr>
                <w:i/>
              </w:rPr>
            </w:pPr>
            <w:r w:rsidRPr="00F6346C">
              <w:rPr>
                <w:i/>
              </w:rPr>
              <w:t>&lt;Navn, tittel, organisasjon&gt;</w:t>
            </w:r>
          </w:p>
          <w:p w14:paraId="747E29B6" w14:textId="77777777" w:rsidR="002241EA" w:rsidRPr="009D30DC" w:rsidRDefault="002241EA" w:rsidP="002241EA">
            <w:pPr>
              <w:spacing w:line="276" w:lineRule="auto"/>
            </w:pPr>
          </w:p>
        </w:tc>
        <w:tc>
          <w:tcPr>
            <w:tcW w:w="3605" w:type="dxa"/>
          </w:tcPr>
          <w:p w14:paraId="569916EA" w14:textId="0ECE8CEE" w:rsidR="002241EA" w:rsidRPr="009D30DC" w:rsidRDefault="002241EA" w:rsidP="002241EA">
            <w:pPr>
              <w:spacing w:line="276" w:lineRule="auto"/>
            </w:pPr>
          </w:p>
        </w:tc>
      </w:tr>
      <w:tr w:rsidR="002241EA" w:rsidRPr="009D30DC" w14:paraId="3E077F72" w14:textId="77777777" w:rsidTr="002241EA">
        <w:trPr>
          <w:trHeight w:val="396"/>
        </w:trPr>
        <w:tc>
          <w:tcPr>
            <w:tcW w:w="1983" w:type="dxa"/>
          </w:tcPr>
          <w:p w14:paraId="64429C0A" w14:textId="77777777" w:rsidR="002241EA" w:rsidRPr="009D30DC" w:rsidRDefault="002241EA" w:rsidP="002241EA">
            <w:pPr>
              <w:spacing w:line="276" w:lineRule="auto"/>
            </w:pPr>
            <w:r>
              <w:t>Gevinstansvarlige</w:t>
            </w:r>
          </w:p>
        </w:tc>
        <w:tc>
          <w:tcPr>
            <w:tcW w:w="3404" w:type="dxa"/>
          </w:tcPr>
          <w:p w14:paraId="634A2024" w14:textId="77777777" w:rsidR="002241EA" w:rsidRPr="00F6346C" w:rsidRDefault="002241EA" w:rsidP="002241EA">
            <w:pPr>
              <w:spacing w:line="276" w:lineRule="auto"/>
              <w:rPr>
                <w:i/>
              </w:rPr>
            </w:pPr>
            <w:r w:rsidRPr="00F6346C">
              <w:rPr>
                <w:i/>
              </w:rPr>
              <w:t>&lt;Navn, tittel, organisasjon&gt;</w:t>
            </w:r>
          </w:p>
          <w:p w14:paraId="21304B7A" w14:textId="77777777" w:rsidR="002241EA" w:rsidRPr="009D30DC" w:rsidRDefault="002241EA" w:rsidP="002241EA">
            <w:pPr>
              <w:spacing w:line="276" w:lineRule="auto"/>
            </w:pPr>
          </w:p>
        </w:tc>
        <w:tc>
          <w:tcPr>
            <w:tcW w:w="3605" w:type="dxa"/>
          </w:tcPr>
          <w:p w14:paraId="6A691D4C" w14:textId="3B0A1E82" w:rsidR="002241EA" w:rsidRPr="009D30DC" w:rsidRDefault="002241EA" w:rsidP="002241EA">
            <w:pPr>
              <w:spacing w:line="276" w:lineRule="auto"/>
            </w:pPr>
          </w:p>
        </w:tc>
      </w:tr>
      <w:tr w:rsidR="002241EA" w:rsidRPr="009D30DC" w14:paraId="482BC13B" w14:textId="77777777" w:rsidTr="002241EA">
        <w:trPr>
          <w:trHeight w:val="396"/>
        </w:trPr>
        <w:tc>
          <w:tcPr>
            <w:tcW w:w="1983" w:type="dxa"/>
          </w:tcPr>
          <w:p w14:paraId="40B0FCD3" w14:textId="77777777" w:rsidR="002241EA" w:rsidRPr="009D30DC" w:rsidRDefault="002241EA" w:rsidP="002241EA">
            <w:pPr>
              <w:spacing w:line="276" w:lineRule="auto"/>
            </w:pPr>
            <w:r>
              <w:t xml:space="preserve">Endringsledere </w:t>
            </w:r>
          </w:p>
        </w:tc>
        <w:tc>
          <w:tcPr>
            <w:tcW w:w="3404" w:type="dxa"/>
          </w:tcPr>
          <w:p w14:paraId="2DBFE8F5" w14:textId="77777777" w:rsidR="002241EA" w:rsidRPr="00F6346C" w:rsidRDefault="002241EA" w:rsidP="002241EA">
            <w:pPr>
              <w:spacing w:line="276" w:lineRule="auto"/>
              <w:rPr>
                <w:i/>
              </w:rPr>
            </w:pPr>
            <w:r w:rsidRPr="00F6346C">
              <w:rPr>
                <w:i/>
              </w:rPr>
              <w:t>&lt;Navn, tittel, organisasjon&gt;</w:t>
            </w:r>
          </w:p>
          <w:p w14:paraId="3E00675B" w14:textId="77777777" w:rsidR="002241EA" w:rsidRPr="009D30DC" w:rsidRDefault="002241EA" w:rsidP="002241EA">
            <w:pPr>
              <w:spacing w:line="276" w:lineRule="auto"/>
            </w:pPr>
          </w:p>
        </w:tc>
        <w:tc>
          <w:tcPr>
            <w:tcW w:w="3605" w:type="dxa"/>
          </w:tcPr>
          <w:p w14:paraId="60DFFE45" w14:textId="74C94C45" w:rsidR="002241EA" w:rsidRPr="009D30DC" w:rsidRDefault="002241EA" w:rsidP="002241EA">
            <w:pPr>
              <w:spacing w:line="276" w:lineRule="auto"/>
            </w:pPr>
          </w:p>
        </w:tc>
      </w:tr>
      <w:tr w:rsidR="002241EA" w:rsidRPr="009D30DC" w14:paraId="138EF775" w14:textId="77777777" w:rsidTr="002241EA">
        <w:trPr>
          <w:trHeight w:val="396"/>
        </w:trPr>
        <w:tc>
          <w:tcPr>
            <w:tcW w:w="1983" w:type="dxa"/>
          </w:tcPr>
          <w:p w14:paraId="4D39C447" w14:textId="45061820" w:rsidR="002241EA" w:rsidRDefault="002241EA" w:rsidP="002241EA">
            <w:pPr>
              <w:spacing w:line="276" w:lineRule="auto"/>
            </w:pPr>
            <w:r>
              <w:t>Viktige interessenter</w:t>
            </w:r>
          </w:p>
        </w:tc>
        <w:tc>
          <w:tcPr>
            <w:tcW w:w="3404" w:type="dxa"/>
          </w:tcPr>
          <w:p w14:paraId="020306F8" w14:textId="77777777" w:rsidR="002241EA" w:rsidRPr="00F6346C" w:rsidRDefault="002241EA" w:rsidP="002241EA">
            <w:pPr>
              <w:spacing w:line="276" w:lineRule="auto"/>
              <w:rPr>
                <w:i/>
              </w:rPr>
            </w:pPr>
            <w:r w:rsidRPr="00F6346C">
              <w:rPr>
                <w:i/>
              </w:rPr>
              <w:t>&lt;Navn, tittel, organisasjon&gt;</w:t>
            </w:r>
          </w:p>
          <w:p w14:paraId="3C2BC1D1" w14:textId="77777777" w:rsidR="002241EA" w:rsidRPr="00F6346C" w:rsidRDefault="002241EA" w:rsidP="002241EA">
            <w:pPr>
              <w:spacing w:line="276" w:lineRule="auto"/>
              <w:rPr>
                <w:i/>
              </w:rPr>
            </w:pPr>
          </w:p>
        </w:tc>
        <w:tc>
          <w:tcPr>
            <w:tcW w:w="3605" w:type="dxa"/>
          </w:tcPr>
          <w:p w14:paraId="75B74996" w14:textId="77777777" w:rsidR="002241EA" w:rsidRPr="009D30DC" w:rsidRDefault="002241EA" w:rsidP="002241EA">
            <w:pPr>
              <w:spacing w:line="276" w:lineRule="auto"/>
            </w:pPr>
          </w:p>
        </w:tc>
      </w:tr>
    </w:tbl>
    <w:p w14:paraId="51A0D7F0" w14:textId="77777777" w:rsidR="001D7775" w:rsidRDefault="001D7775" w:rsidP="001D7775"/>
    <w:p w14:paraId="2E6DF4AA" w14:textId="77777777" w:rsidR="001D7775" w:rsidRDefault="001D7775" w:rsidP="00DE6328">
      <w:pPr>
        <w:sectPr w:rsidR="001D7775" w:rsidSect="00E956E0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702" w:right="1417" w:bottom="1417" w:left="1417" w:header="0" w:footer="708" w:gutter="0"/>
          <w:cols w:space="708"/>
          <w:titlePg/>
          <w:docGrid w:linePitch="360"/>
        </w:sectPr>
      </w:pPr>
    </w:p>
    <w:p w14:paraId="5692AE3C" w14:textId="77777777" w:rsidR="004C5467" w:rsidRDefault="004C5467" w:rsidP="004C5467">
      <w:pPr>
        <w:pStyle w:val="Overskrift1"/>
        <w:pageBreakBefore w:val="0"/>
      </w:pPr>
      <w:bookmarkStart w:id="9" w:name="_Toc460847581"/>
      <w:r>
        <w:lastRenderedPageBreak/>
        <w:t>Gevinster</w:t>
      </w:r>
      <w:bookmarkEnd w:id="9"/>
    </w:p>
    <w:p w14:paraId="54330F22" w14:textId="6F082F47" w:rsidR="00965457" w:rsidRDefault="00B17412" w:rsidP="00965457">
      <w:pPr>
        <w:pStyle w:val="Overskrift2"/>
      </w:pPr>
      <w:bookmarkStart w:id="10" w:name="_Toc460847582"/>
      <w:r>
        <w:t>Forventede g</w:t>
      </w:r>
      <w:r w:rsidR="001745FA">
        <w:t>evinster</w:t>
      </w:r>
      <w:bookmarkEnd w:id="10"/>
    </w:p>
    <w:p w14:paraId="43139864" w14:textId="05B00DB4" w:rsidR="001C4809" w:rsidRDefault="007D7987" w:rsidP="00FF3E97">
      <w:pPr>
        <w:spacing w:line="276" w:lineRule="auto"/>
      </w:pPr>
      <w:r>
        <w:t>Neden</w:t>
      </w:r>
      <w:r w:rsidR="00461CCF">
        <w:t>for vises</w:t>
      </w:r>
      <w:r>
        <w:t xml:space="preserve"> tabell </w:t>
      </w:r>
      <w:r w:rsidR="00461CCF">
        <w:t xml:space="preserve">over </w:t>
      </w:r>
      <w:r>
        <w:t xml:space="preserve">de </w:t>
      </w:r>
      <w:r w:rsidR="0087742F">
        <w:t xml:space="preserve">viktigste </w:t>
      </w:r>
      <w:r>
        <w:t xml:space="preserve">gevinstene som </w:t>
      </w:r>
      <w:r w:rsidR="00CA3FFB">
        <w:t xml:space="preserve">skal følges opp etter prosjektavslutning. </w:t>
      </w:r>
      <w:r w:rsidR="00B17412">
        <w:t>Tabellen</w:t>
      </w:r>
      <w:r w:rsidR="00461CCF">
        <w:t xml:space="preserve"> viser hvordan kvan</w:t>
      </w:r>
      <w:r w:rsidR="00B17412">
        <w:t xml:space="preserve">tifiserbare gevinster skal måles, samt </w:t>
      </w:r>
      <w:r w:rsidR="001C4809">
        <w:t xml:space="preserve">mål for </w:t>
      </w:r>
      <w:r w:rsidR="00B17412">
        <w:t>realiseringsgrad for disse</w:t>
      </w:r>
      <w:r w:rsidR="00CC7B71">
        <w:t xml:space="preserve">. </w:t>
      </w:r>
    </w:p>
    <w:p w14:paraId="2106E85A" w14:textId="77777777" w:rsidR="001C4809" w:rsidRDefault="001C4809" w:rsidP="00FF3E97">
      <w:pPr>
        <w:spacing w:line="276" w:lineRule="auto"/>
      </w:pPr>
    </w:p>
    <w:p w14:paraId="3D4E458C" w14:textId="102AF588" w:rsidR="00B17412" w:rsidRPr="001C4809" w:rsidRDefault="001C4809" w:rsidP="00FF3E97">
      <w:pPr>
        <w:spacing w:line="276" w:lineRule="auto"/>
        <w:rPr>
          <w:i/>
        </w:rPr>
      </w:pPr>
      <w:r w:rsidRPr="001C4809">
        <w:rPr>
          <w:i/>
        </w:rPr>
        <w:t>&lt;</w:t>
      </w:r>
      <w:r w:rsidR="00E617C6">
        <w:rPr>
          <w:b/>
          <w:i/>
        </w:rPr>
        <w:t>Måleparameter</w:t>
      </w:r>
      <w:r w:rsidR="00CC7B71" w:rsidRPr="001C4809">
        <w:rPr>
          <w:i/>
        </w:rPr>
        <w:t xml:space="preserve"> angir hva vi måler i</w:t>
      </w:r>
      <w:r w:rsidR="001745FA" w:rsidRPr="001C4809">
        <w:rPr>
          <w:i/>
        </w:rPr>
        <w:t xml:space="preserve">, </w:t>
      </w:r>
      <w:r w:rsidR="00EB2D2A">
        <w:rPr>
          <w:i/>
        </w:rPr>
        <w:t>f.eks. antall</w:t>
      </w:r>
      <w:r w:rsidR="0096561E">
        <w:rPr>
          <w:i/>
        </w:rPr>
        <w:t xml:space="preserve">, </w:t>
      </w:r>
      <w:r w:rsidR="00CC7B71" w:rsidRPr="001C4809">
        <w:rPr>
          <w:i/>
        </w:rPr>
        <w:t>tid</w:t>
      </w:r>
      <w:r w:rsidR="00CC754D">
        <w:rPr>
          <w:i/>
        </w:rPr>
        <w:t>senhet</w:t>
      </w:r>
      <w:r w:rsidR="0096561E">
        <w:rPr>
          <w:i/>
        </w:rPr>
        <w:t xml:space="preserve">, kroner, </w:t>
      </w:r>
      <w:r w:rsidR="00CC754D">
        <w:rPr>
          <w:i/>
        </w:rPr>
        <w:t>grad av fornøydhet etc.</w:t>
      </w:r>
      <w:r w:rsidR="00D433DB">
        <w:rPr>
          <w:i/>
        </w:rPr>
        <w:t xml:space="preserve"> Forsøk å angi e</w:t>
      </w:r>
      <w:r w:rsidR="0085651A">
        <w:rPr>
          <w:i/>
        </w:rPr>
        <w:t xml:space="preserve">t konkret omfang («kontekst» eller </w:t>
      </w:r>
      <w:r w:rsidR="00D433DB">
        <w:rPr>
          <w:i/>
        </w:rPr>
        <w:t>«setting»</w:t>
      </w:r>
      <w:r w:rsidR="0085651A">
        <w:rPr>
          <w:i/>
        </w:rPr>
        <w:t>)</w:t>
      </w:r>
      <w:r w:rsidR="00D433DB">
        <w:rPr>
          <w:i/>
        </w:rPr>
        <w:t xml:space="preserve">, </w:t>
      </w:r>
      <w:r w:rsidR="0085651A">
        <w:rPr>
          <w:i/>
        </w:rPr>
        <w:t xml:space="preserve">f.eks. vil </w:t>
      </w:r>
      <w:r w:rsidR="00D433DB">
        <w:rPr>
          <w:i/>
        </w:rPr>
        <w:t>k</w:t>
      </w:r>
      <w:r w:rsidR="00CC754D">
        <w:rPr>
          <w:i/>
        </w:rPr>
        <w:t xml:space="preserve">un «antall» eller </w:t>
      </w:r>
      <w:r w:rsidR="00D433DB">
        <w:rPr>
          <w:i/>
        </w:rPr>
        <w:t xml:space="preserve">«tid» bli vanskelig å forholde seg til, angi </w:t>
      </w:r>
      <w:r w:rsidR="005F60B2">
        <w:rPr>
          <w:i/>
        </w:rPr>
        <w:t>en begrensning</w:t>
      </w:r>
      <w:r w:rsidR="0085651A">
        <w:rPr>
          <w:i/>
        </w:rPr>
        <w:t xml:space="preserve"> og en ramme</w:t>
      </w:r>
      <w:r w:rsidR="005F60B2">
        <w:rPr>
          <w:i/>
        </w:rPr>
        <w:t xml:space="preserve">, f.eks. </w:t>
      </w:r>
      <w:r w:rsidR="00D433DB">
        <w:rPr>
          <w:i/>
        </w:rPr>
        <w:t>tid spart</w:t>
      </w:r>
      <w:r w:rsidR="0096561E">
        <w:rPr>
          <w:i/>
        </w:rPr>
        <w:t xml:space="preserve"> </w:t>
      </w:r>
      <w:r w:rsidR="005F60B2">
        <w:rPr>
          <w:i/>
        </w:rPr>
        <w:t xml:space="preserve">for en viss aktivitet eller yrkesgruppe per avdeling. </w:t>
      </w:r>
      <w:r w:rsidR="000D6783">
        <w:rPr>
          <w:b/>
          <w:i/>
        </w:rPr>
        <w:t>Datakilde</w:t>
      </w:r>
      <w:r w:rsidR="001745FA" w:rsidRPr="001C4809">
        <w:rPr>
          <w:i/>
        </w:rPr>
        <w:t xml:space="preserve"> angir </w:t>
      </w:r>
      <w:r w:rsidR="00B20140">
        <w:rPr>
          <w:i/>
        </w:rPr>
        <w:t xml:space="preserve">hvordan vi </w:t>
      </w:r>
      <w:r w:rsidR="001745FA" w:rsidRPr="001C4809">
        <w:rPr>
          <w:i/>
        </w:rPr>
        <w:t>måler</w:t>
      </w:r>
      <w:r w:rsidR="000577DA" w:rsidRPr="001C4809">
        <w:rPr>
          <w:i/>
        </w:rPr>
        <w:t xml:space="preserve"> eller </w:t>
      </w:r>
      <w:r w:rsidR="00B74943" w:rsidRPr="001C4809">
        <w:rPr>
          <w:i/>
        </w:rPr>
        <w:t xml:space="preserve">hvor vi </w:t>
      </w:r>
      <w:r w:rsidR="000577DA" w:rsidRPr="001C4809">
        <w:rPr>
          <w:i/>
        </w:rPr>
        <w:t>henter data fra</w:t>
      </w:r>
      <w:r w:rsidR="001745FA" w:rsidRPr="001C4809">
        <w:rPr>
          <w:i/>
        </w:rPr>
        <w:t>, f.eks. observerer og teller, oppslag i data, brukerundersøkelser, automatisk generert statistikk etc.</w:t>
      </w:r>
      <w:r w:rsidR="008F029C">
        <w:rPr>
          <w:i/>
        </w:rPr>
        <w:t xml:space="preserve"> J</w:t>
      </w:r>
      <w:r w:rsidR="00787BC5">
        <w:rPr>
          <w:i/>
        </w:rPr>
        <w:t>o flere gevinster fra tabell 5</w:t>
      </w:r>
      <w:r w:rsidR="008F029C">
        <w:rPr>
          <w:i/>
        </w:rPr>
        <w:t>.</w:t>
      </w:r>
      <w:r w:rsidR="00787BC5">
        <w:rPr>
          <w:i/>
        </w:rPr>
        <w:t>1 vi får med her i tabell 5</w:t>
      </w:r>
      <w:r w:rsidR="008F029C">
        <w:rPr>
          <w:i/>
        </w:rPr>
        <w:t>.2, jo bedre</w:t>
      </w:r>
      <w:r w:rsidR="00B20140">
        <w:rPr>
          <w:i/>
        </w:rPr>
        <w:t xml:space="preserve"> – de fleste gevinster bør kunne registreres på en eller annen måte</w:t>
      </w:r>
      <w:r w:rsidR="008F029C">
        <w:rPr>
          <w:i/>
        </w:rPr>
        <w:t>.</w:t>
      </w:r>
      <w:r w:rsidR="000A5879" w:rsidRPr="001C4809">
        <w:rPr>
          <w:i/>
        </w:rPr>
        <w:t xml:space="preserve"> </w:t>
      </w:r>
      <w:r w:rsidRPr="001C4809">
        <w:rPr>
          <w:i/>
        </w:rPr>
        <w:t>&gt;</w:t>
      </w:r>
    </w:p>
    <w:p w14:paraId="7ECED536" w14:textId="77777777" w:rsidR="00D0273C" w:rsidRDefault="00D0273C" w:rsidP="00B17412"/>
    <w:tbl>
      <w:tblPr>
        <w:tblStyle w:val="Lystrutenett-uthevingsfarge1"/>
        <w:tblW w:w="13740" w:type="dxa"/>
        <w:tblLook w:val="0420" w:firstRow="1" w:lastRow="0" w:firstColumn="0" w:lastColumn="0" w:noHBand="0" w:noVBand="1"/>
      </w:tblPr>
      <w:tblGrid>
        <w:gridCol w:w="597"/>
        <w:gridCol w:w="1803"/>
        <w:gridCol w:w="1559"/>
        <w:gridCol w:w="2079"/>
        <w:gridCol w:w="1323"/>
        <w:gridCol w:w="1418"/>
        <w:gridCol w:w="1276"/>
        <w:gridCol w:w="3685"/>
      </w:tblGrid>
      <w:tr w:rsidR="00E617C6" w:rsidRPr="004967E1" w14:paraId="36B36656" w14:textId="77777777" w:rsidTr="00954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7" w:type="dxa"/>
          </w:tcPr>
          <w:p w14:paraId="5FD67226" w14:textId="77777777" w:rsidR="00E617C6" w:rsidRPr="004967E1" w:rsidRDefault="00E617C6" w:rsidP="00787B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1803" w:type="dxa"/>
          </w:tcPr>
          <w:p w14:paraId="40E60D9F" w14:textId="12536228" w:rsidR="00E617C6" w:rsidRPr="004967E1" w:rsidRDefault="009549CC" w:rsidP="00787B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Gevinstbeskrivelse</w:t>
            </w:r>
            <w:bookmarkStart w:id="11" w:name="_GoBack"/>
            <w:bookmarkEnd w:id="11"/>
          </w:p>
        </w:tc>
        <w:tc>
          <w:tcPr>
            <w:tcW w:w="1559" w:type="dxa"/>
          </w:tcPr>
          <w:p w14:paraId="54A5633A" w14:textId="21712B8B" w:rsidR="00E617C6" w:rsidRPr="004967E1" w:rsidRDefault="00E617C6" w:rsidP="00787B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Måleparameter (KPI)</w:t>
            </w:r>
          </w:p>
        </w:tc>
        <w:tc>
          <w:tcPr>
            <w:tcW w:w="2079" w:type="dxa"/>
          </w:tcPr>
          <w:p w14:paraId="67DC996F" w14:textId="771287E5" w:rsidR="00E617C6" w:rsidRPr="004967E1" w:rsidRDefault="00E617C6" w:rsidP="00787B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Datakilde</w:t>
            </w:r>
          </w:p>
        </w:tc>
        <w:tc>
          <w:tcPr>
            <w:tcW w:w="1323" w:type="dxa"/>
          </w:tcPr>
          <w:p w14:paraId="14F730B6" w14:textId="77777777" w:rsidR="00E617C6" w:rsidRPr="004967E1" w:rsidRDefault="00E617C6" w:rsidP="00787B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Nåverdi (baseline)</w:t>
            </w:r>
          </w:p>
        </w:tc>
        <w:tc>
          <w:tcPr>
            <w:tcW w:w="1418" w:type="dxa"/>
          </w:tcPr>
          <w:p w14:paraId="6A14737B" w14:textId="4C089AAB" w:rsidR="00E617C6" w:rsidRDefault="00E617C6" w:rsidP="00787B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Ønsket verdi (prosjekt-mål)</w:t>
            </w:r>
          </w:p>
        </w:tc>
        <w:tc>
          <w:tcPr>
            <w:tcW w:w="1276" w:type="dxa"/>
          </w:tcPr>
          <w:p w14:paraId="11DA7F8F" w14:textId="6788C2ED" w:rsidR="00E617C6" w:rsidRDefault="00E617C6" w:rsidP="00787B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Tidsfrist for oppnåelse</w:t>
            </w:r>
          </w:p>
        </w:tc>
        <w:tc>
          <w:tcPr>
            <w:tcW w:w="3685" w:type="dxa"/>
          </w:tcPr>
          <w:p w14:paraId="4E8746C9" w14:textId="77777777" w:rsidR="00E617C6" w:rsidRDefault="00E617C6" w:rsidP="00787B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Kommentar</w:t>
            </w:r>
          </w:p>
        </w:tc>
      </w:tr>
      <w:tr w:rsidR="00E617C6" w:rsidRPr="004967E1" w14:paraId="7A3B96C4" w14:textId="77777777" w:rsidTr="00954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7" w:type="dxa"/>
          </w:tcPr>
          <w:p w14:paraId="1B69B880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14:paraId="41D7D660" w14:textId="77777777" w:rsidR="00E617C6" w:rsidRPr="004967E1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047EC7B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3247E8BA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BB7EA56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9A592A7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BF66411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6F99CC32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</w:tr>
      <w:tr w:rsidR="00E617C6" w:rsidRPr="004967E1" w14:paraId="41A0C07A" w14:textId="77777777" w:rsidTr="009549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7" w:type="dxa"/>
          </w:tcPr>
          <w:p w14:paraId="5B13E01A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14:paraId="24892BE0" w14:textId="77777777" w:rsidR="00E617C6" w:rsidRPr="004967E1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D64EF77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64437FD2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C8B8218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F0A8E49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D016BF1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592D8052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</w:tr>
      <w:tr w:rsidR="00E617C6" w:rsidRPr="004967E1" w14:paraId="21EF6C54" w14:textId="77777777" w:rsidTr="00954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7" w:type="dxa"/>
          </w:tcPr>
          <w:p w14:paraId="4F04D75E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14:paraId="07C72331" w14:textId="77777777" w:rsidR="00E617C6" w:rsidRPr="004967E1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D9DD3CE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2AD39134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1764C0A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24FCE70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6F39446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43D01CD8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</w:tr>
      <w:tr w:rsidR="00E617C6" w:rsidRPr="004967E1" w14:paraId="0214B9A0" w14:textId="77777777" w:rsidTr="009549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7" w:type="dxa"/>
          </w:tcPr>
          <w:p w14:paraId="791B8E88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14:paraId="3137E434" w14:textId="77777777" w:rsidR="00E617C6" w:rsidRPr="004967E1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83A6ED7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04BB00AE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15CD22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06B547E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3F57EA7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61868E7A" w14:textId="77777777" w:rsidR="00E617C6" w:rsidRDefault="00E617C6" w:rsidP="00F75461">
            <w:pPr>
              <w:rPr>
                <w:sz w:val="18"/>
                <w:szCs w:val="18"/>
              </w:rPr>
            </w:pPr>
          </w:p>
        </w:tc>
      </w:tr>
    </w:tbl>
    <w:p w14:paraId="7021DC14" w14:textId="77777777" w:rsidR="00B17412" w:rsidRDefault="00B17412" w:rsidP="00B17412"/>
    <w:p w14:paraId="5E04EADF" w14:textId="77777777" w:rsidR="009B0C8F" w:rsidRDefault="009B0C8F" w:rsidP="00720593">
      <w:pPr>
        <w:sectPr w:rsidR="009B0C8F" w:rsidSect="009B0C8F">
          <w:pgSz w:w="16838" w:h="11906" w:orient="landscape"/>
          <w:pgMar w:top="1417" w:right="1702" w:bottom="1417" w:left="1417" w:header="0" w:footer="708" w:gutter="0"/>
          <w:cols w:space="708"/>
          <w:titlePg/>
          <w:docGrid w:linePitch="360"/>
        </w:sectPr>
      </w:pPr>
    </w:p>
    <w:p w14:paraId="7DB3444D" w14:textId="77777777" w:rsidR="00720593" w:rsidRDefault="00720593" w:rsidP="00720593">
      <w:pPr>
        <w:pStyle w:val="Overskrift1"/>
        <w:pageBreakBefore w:val="0"/>
      </w:pPr>
      <w:bookmarkStart w:id="12" w:name="_Toc460847584"/>
      <w:r>
        <w:lastRenderedPageBreak/>
        <w:t>Oppfølging etter prosjektavslutning</w:t>
      </w:r>
      <w:bookmarkEnd w:id="12"/>
    </w:p>
    <w:p w14:paraId="61502F43" w14:textId="77777777" w:rsidR="002247F6" w:rsidRDefault="00E05C5C" w:rsidP="00E05C5C">
      <w:pPr>
        <w:pStyle w:val="Overskrift2"/>
        <w:rPr>
          <w:lang w:val="en-US"/>
        </w:rPr>
      </w:pPr>
      <w:bookmarkStart w:id="13" w:name="_Toc460847585"/>
      <w:r>
        <w:rPr>
          <w:lang w:val="en-US"/>
        </w:rPr>
        <w:t>Oppfølgingsstrategi</w:t>
      </w:r>
      <w:bookmarkEnd w:id="13"/>
    </w:p>
    <w:p w14:paraId="5C320FC1" w14:textId="55A36294" w:rsidR="00CC17A9" w:rsidRDefault="00CC17A9" w:rsidP="00040438">
      <w:pPr>
        <w:spacing w:line="276" w:lineRule="auto"/>
        <w:rPr>
          <w:i/>
        </w:rPr>
      </w:pPr>
      <w:r w:rsidRPr="00F526C5">
        <w:rPr>
          <w:i/>
        </w:rPr>
        <w:t>&lt;</w:t>
      </w:r>
      <w:r w:rsidR="003806A6" w:rsidRPr="008F67CE">
        <w:rPr>
          <w:i/>
        </w:rPr>
        <w:t xml:space="preserve">Beskriv </w:t>
      </w:r>
      <w:r w:rsidRPr="008F67CE">
        <w:rPr>
          <w:i/>
        </w:rPr>
        <w:t>hvilke områder av bedriften som blir berørt.</w:t>
      </w:r>
      <w:r w:rsidRPr="00F526C5">
        <w:rPr>
          <w:i/>
        </w:rPr>
        <w:t xml:space="preserve"> </w:t>
      </w:r>
      <w:r w:rsidR="00E667F5" w:rsidRPr="00F526C5">
        <w:rPr>
          <w:i/>
        </w:rPr>
        <w:t>Beskriv</w:t>
      </w:r>
      <w:r w:rsidR="00AD7F84" w:rsidRPr="00F526C5">
        <w:rPr>
          <w:i/>
        </w:rPr>
        <w:t xml:space="preserve"> hvilke mekanismer som bør benyttes for oppfølging, og</w:t>
      </w:r>
      <w:r w:rsidR="00E667F5" w:rsidRPr="00F526C5">
        <w:rPr>
          <w:i/>
        </w:rPr>
        <w:t xml:space="preserve"> hvilke </w:t>
      </w:r>
      <w:r w:rsidR="002F2911" w:rsidRPr="00F526C5">
        <w:rPr>
          <w:i/>
        </w:rPr>
        <w:t xml:space="preserve">verktøy og informasjonskilder man </w:t>
      </w:r>
      <w:r w:rsidR="00AF53AB" w:rsidRPr="00F526C5">
        <w:rPr>
          <w:i/>
        </w:rPr>
        <w:t>kan hente informasjon fra</w:t>
      </w:r>
      <w:r w:rsidR="002F2911" w:rsidRPr="00F526C5">
        <w:rPr>
          <w:i/>
        </w:rPr>
        <w:t>.</w:t>
      </w:r>
      <w:r w:rsidR="00E667F5" w:rsidRPr="00F526C5">
        <w:rPr>
          <w:i/>
        </w:rPr>
        <w:t xml:space="preserve"> Dersom noen av gevinstene skal realiseres innenfor et program så beskriv dette.</w:t>
      </w:r>
      <w:r w:rsidR="008C1926" w:rsidRPr="00F526C5">
        <w:rPr>
          <w:i/>
        </w:rPr>
        <w:t xml:space="preserve"> Beskriv eventuelt hvordan man skal unngå å dobbelt-telle gevinster</w:t>
      </w:r>
      <w:r w:rsidR="00BE5EED">
        <w:rPr>
          <w:i/>
        </w:rPr>
        <w:t xml:space="preserve">. </w:t>
      </w:r>
      <w:r w:rsidR="00BE5EED" w:rsidRPr="001F4AFC">
        <w:rPr>
          <w:i/>
        </w:rPr>
        <w:t>Beskriv hvor ofte oppfølgi</w:t>
      </w:r>
      <w:r w:rsidR="00E068BF">
        <w:rPr>
          <w:i/>
        </w:rPr>
        <w:t xml:space="preserve">ng av gevinster skal gjøres, og </w:t>
      </w:r>
      <w:r w:rsidR="009A11FF">
        <w:rPr>
          <w:i/>
        </w:rPr>
        <w:t xml:space="preserve">hvordan </w:t>
      </w:r>
      <w:r w:rsidR="00E068BF">
        <w:rPr>
          <w:i/>
        </w:rPr>
        <w:t>hovedan</w:t>
      </w:r>
      <w:r w:rsidR="009A11FF">
        <w:rPr>
          <w:i/>
        </w:rPr>
        <w:t>s</w:t>
      </w:r>
      <w:r w:rsidR="00E068BF">
        <w:rPr>
          <w:i/>
        </w:rPr>
        <w:t>v</w:t>
      </w:r>
      <w:r w:rsidR="009A11FF">
        <w:rPr>
          <w:i/>
        </w:rPr>
        <w:t>aret er plassert</w:t>
      </w:r>
      <w:r w:rsidR="00BE5EED" w:rsidRPr="001F4AFC">
        <w:rPr>
          <w:i/>
        </w:rPr>
        <w:t xml:space="preserve">. Beskriv eventuell </w:t>
      </w:r>
      <w:r w:rsidR="009A11FF">
        <w:rPr>
          <w:i/>
        </w:rPr>
        <w:t xml:space="preserve">kobling mot KPI-er som HF-et normalt rapporterer. Beskriv retningslinjer for </w:t>
      </w:r>
      <w:r w:rsidR="00BE5EED" w:rsidRPr="001F4AFC">
        <w:rPr>
          <w:i/>
        </w:rPr>
        <w:t>prioritering av gevinstene, dvs. hvilke som skal realiseres først.</w:t>
      </w:r>
      <w:r w:rsidR="00E667F5" w:rsidRPr="00F526C5">
        <w:rPr>
          <w:i/>
        </w:rPr>
        <w:t>&gt;</w:t>
      </w:r>
    </w:p>
    <w:p w14:paraId="079346F8" w14:textId="77777777" w:rsidR="00BE5EED" w:rsidRPr="00F526C5" w:rsidRDefault="00BE5EED" w:rsidP="00040438">
      <w:pPr>
        <w:spacing w:line="276" w:lineRule="auto"/>
        <w:rPr>
          <w:i/>
        </w:rPr>
      </w:pPr>
    </w:p>
    <w:p w14:paraId="45B18160" w14:textId="77777777" w:rsidR="009A11FF" w:rsidRDefault="009A11FF" w:rsidP="009A11FF">
      <w:pPr>
        <w:pStyle w:val="Overskrift2"/>
      </w:pPr>
      <w:bookmarkStart w:id="14" w:name="_Toc460847586"/>
      <w:r>
        <w:t>Publisering</w:t>
      </w:r>
    </w:p>
    <w:p w14:paraId="45BD1106" w14:textId="76BF6065" w:rsidR="009A11FF" w:rsidRPr="00420F9D" w:rsidRDefault="009A11FF" w:rsidP="009A11FF">
      <w:pPr>
        <w:spacing w:line="276" w:lineRule="auto"/>
        <w:rPr>
          <w:i/>
        </w:rPr>
      </w:pPr>
      <w:r w:rsidRPr="00420F9D">
        <w:rPr>
          <w:i/>
        </w:rPr>
        <w:t>&lt;Beskriv hv</w:t>
      </w:r>
      <w:r>
        <w:rPr>
          <w:i/>
        </w:rPr>
        <w:t>ordan ambisjonsmålene og framdrift i gevinstarbeidet skal publiseres lokalt. Det er viktig at de som blir berørt av arbeidet kan se framgangen</w:t>
      </w:r>
      <w:r w:rsidR="00E43857">
        <w:rPr>
          <w:i/>
        </w:rPr>
        <w:t xml:space="preserve"> (utvikling av målingene/KPI-ene)</w:t>
      </w:r>
      <w:r>
        <w:rPr>
          <w:i/>
        </w:rPr>
        <w:t>, dette fører vanligvis til større motivasjon og innsats.</w:t>
      </w:r>
      <w:r w:rsidRPr="00420F9D">
        <w:rPr>
          <w:i/>
        </w:rPr>
        <w:t>&gt;</w:t>
      </w:r>
    </w:p>
    <w:p w14:paraId="3B7EB45C" w14:textId="77777777" w:rsidR="009A11FF" w:rsidRPr="00420F9D" w:rsidRDefault="009A11FF" w:rsidP="00420F9D"/>
    <w:p w14:paraId="38164221" w14:textId="77B1CC28" w:rsidR="00E24880" w:rsidRPr="00E24880" w:rsidRDefault="00BE5EED" w:rsidP="00E24880">
      <w:pPr>
        <w:pStyle w:val="Overskrift2"/>
      </w:pPr>
      <w:r>
        <w:t>Plan for gevinstrealiseringstiltak</w:t>
      </w:r>
      <w:bookmarkEnd w:id="14"/>
    </w:p>
    <w:p w14:paraId="1A20FC62" w14:textId="7F43EA5D" w:rsidR="00F51EF8" w:rsidRDefault="00BE5EED" w:rsidP="00FF3E97">
      <w:pPr>
        <w:spacing w:line="276" w:lineRule="auto"/>
      </w:pPr>
      <w:r>
        <w:t xml:space="preserve">Tabellene </w:t>
      </w:r>
      <w:r w:rsidRPr="00006089">
        <w:t>nedenfor oppsummerer anbefalte gevinstrealiseringstiltak som bør gjennomføres i linje for å oppnå ytterligere realisering av gevinster.</w:t>
      </w:r>
    </w:p>
    <w:p w14:paraId="020A57CE" w14:textId="77777777" w:rsidR="00FF3E97" w:rsidRDefault="00FF3E97" w:rsidP="00FF3E97">
      <w:pPr>
        <w:spacing w:line="276" w:lineRule="auto"/>
      </w:pPr>
    </w:p>
    <w:p w14:paraId="48F3C201" w14:textId="572F566D" w:rsidR="00BE5EED" w:rsidRDefault="00F51EF8" w:rsidP="00F51EF8">
      <w:pPr>
        <w:spacing w:line="276" w:lineRule="auto"/>
        <w:rPr>
          <w:i/>
        </w:rPr>
      </w:pPr>
      <w:r w:rsidRPr="00F51EF8">
        <w:rPr>
          <w:i/>
        </w:rPr>
        <w:t>&lt;</w:t>
      </w:r>
      <w:r w:rsidR="003A744D">
        <w:rPr>
          <w:i/>
        </w:rPr>
        <w:t xml:space="preserve">Det bør lages </w:t>
      </w:r>
      <w:r w:rsidR="00AA0F68">
        <w:rPr>
          <w:i/>
        </w:rPr>
        <w:t>en konkret oppfølgingsplan med angivelse av hvilke personer som har ansvar for gjennomføring. Dette må lages i samarbeid med disse personene, evt. Med gevinsteiere (overordnet gevinstansvarlig) hvis det er mer praktisk. Angi dato for tiltaket, eller hvor ofte det skal gjennomføres (f.eks. hver kvartal).</w:t>
      </w:r>
      <w:r w:rsidR="00F11F0F">
        <w:rPr>
          <w:i/>
        </w:rPr>
        <w:t xml:space="preserve"> Tabellen nedenfor er et forslag.</w:t>
      </w:r>
      <w:r w:rsidR="00AA0F68">
        <w:rPr>
          <w:i/>
        </w:rPr>
        <w:t>&gt;</w:t>
      </w:r>
    </w:p>
    <w:p w14:paraId="1B8D7378" w14:textId="2AE5FEC4" w:rsidR="00683846" w:rsidRDefault="00683846" w:rsidP="00F51EF8">
      <w:pPr>
        <w:spacing w:line="276" w:lineRule="auto"/>
        <w:rPr>
          <w:i/>
        </w:rPr>
      </w:pPr>
    </w:p>
    <w:tbl>
      <w:tblPr>
        <w:tblStyle w:val="Lystrutenett-uthevingsfarge1"/>
        <w:tblW w:w="9464" w:type="dxa"/>
        <w:tblLayout w:type="fixed"/>
        <w:tblLook w:val="04A0" w:firstRow="1" w:lastRow="0" w:firstColumn="1" w:lastColumn="0" w:noHBand="0" w:noVBand="1"/>
      </w:tblPr>
      <w:tblGrid>
        <w:gridCol w:w="699"/>
        <w:gridCol w:w="4654"/>
        <w:gridCol w:w="2410"/>
        <w:gridCol w:w="1701"/>
      </w:tblGrid>
      <w:tr w:rsidR="00683846" w14:paraId="70992D30" w14:textId="77777777" w:rsidTr="00683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0CB95D7B" w14:textId="77777777" w:rsidR="00683846" w:rsidRDefault="00683846" w:rsidP="005D6EE0">
            <w:pPr>
              <w:spacing w:line="276" w:lineRule="auto"/>
            </w:pPr>
            <w:r>
              <w:rPr>
                <w:sz w:val="20"/>
              </w:rPr>
              <w:t>Nr.</w:t>
            </w:r>
          </w:p>
        </w:tc>
        <w:tc>
          <w:tcPr>
            <w:tcW w:w="4654" w:type="dxa"/>
          </w:tcPr>
          <w:p w14:paraId="3E43DFFF" w14:textId="77777777" w:rsidR="00683846" w:rsidRDefault="00683846" w:rsidP="005D6EE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Tiltak</w:t>
            </w:r>
          </w:p>
        </w:tc>
        <w:tc>
          <w:tcPr>
            <w:tcW w:w="2410" w:type="dxa"/>
          </w:tcPr>
          <w:p w14:paraId="4CF508D6" w14:textId="77777777" w:rsidR="00683846" w:rsidRDefault="00683846" w:rsidP="005D6EE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</w:p>
        </w:tc>
        <w:tc>
          <w:tcPr>
            <w:tcW w:w="1701" w:type="dxa"/>
          </w:tcPr>
          <w:p w14:paraId="6F60D35B" w14:textId="77777777" w:rsidR="00683846" w:rsidRDefault="00683846" w:rsidP="005D6EE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Når</w:t>
            </w:r>
          </w:p>
        </w:tc>
      </w:tr>
      <w:tr w:rsidR="00683846" w:rsidRPr="00242A95" w14:paraId="6A02B2B0" w14:textId="77777777" w:rsidTr="00683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3F677044" w14:textId="17D91CD2" w:rsidR="00683846" w:rsidRPr="00683846" w:rsidRDefault="00683846" w:rsidP="005D6EE0">
            <w:pPr>
              <w:spacing w:line="276" w:lineRule="auto"/>
              <w:rPr>
                <w:b w:val="0"/>
                <w:i/>
              </w:rPr>
            </w:pPr>
            <w:r w:rsidRPr="00683846">
              <w:rPr>
                <w:b w:val="0"/>
                <w:i/>
                <w:sz w:val="20"/>
              </w:rPr>
              <w:t>&lt;Gev.id&gt;</w:t>
            </w:r>
          </w:p>
        </w:tc>
        <w:tc>
          <w:tcPr>
            <w:tcW w:w="4654" w:type="dxa"/>
          </w:tcPr>
          <w:p w14:paraId="7E4AB4D8" w14:textId="72872C0F" w:rsidR="00683846" w:rsidRPr="00683846" w:rsidRDefault="00683846" w:rsidP="005D6E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83846">
              <w:rPr>
                <w:i/>
              </w:rPr>
              <w:t>&lt;Beskriv tiltaket&gt;</w:t>
            </w:r>
          </w:p>
        </w:tc>
        <w:tc>
          <w:tcPr>
            <w:tcW w:w="2410" w:type="dxa"/>
          </w:tcPr>
          <w:p w14:paraId="1308C200" w14:textId="3359C65B" w:rsidR="00683846" w:rsidRPr="00AA0F68" w:rsidRDefault="00AA0F68" w:rsidP="005D6E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A0F68">
              <w:rPr>
                <w:i/>
              </w:rPr>
              <w:t>&lt;Navn&gt;</w:t>
            </w:r>
          </w:p>
        </w:tc>
        <w:tc>
          <w:tcPr>
            <w:tcW w:w="1701" w:type="dxa"/>
          </w:tcPr>
          <w:p w14:paraId="473F7F47" w14:textId="1E6341A5" w:rsidR="00683846" w:rsidRPr="00AA0F68" w:rsidRDefault="00AA0F68" w:rsidP="006838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A0F68">
              <w:rPr>
                <w:i/>
              </w:rPr>
              <w:t>&lt;Dato eller frekvens&gt;</w:t>
            </w:r>
          </w:p>
        </w:tc>
      </w:tr>
      <w:tr w:rsidR="00683846" w:rsidRPr="00242A95" w14:paraId="487B232A" w14:textId="77777777" w:rsidTr="006838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048DF95C" w14:textId="474A1957" w:rsidR="00683846" w:rsidRDefault="00683846" w:rsidP="005D6EE0">
            <w:pPr>
              <w:spacing w:line="276" w:lineRule="auto"/>
              <w:rPr>
                <w:b w:val="0"/>
              </w:rPr>
            </w:pPr>
          </w:p>
        </w:tc>
        <w:tc>
          <w:tcPr>
            <w:tcW w:w="4654" w:type="dxa"/>
          </w:tcPr>
          <w:p w14:paraId="0E166FA2" w14:textId="77777777" w:rsidR="00683846" w:rsidRPr="0058717F" w:rsidRDefault="00683846" w:rsidP="005D6EE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68229F6E" w14:textId="2A2E24E4" w:rsidR="00683846" w:rsidRPr="00242A95" w:rsidRDefault="00683846" w:rsidP="005D6EE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34B3D4B" w14:textId="1B691A99" w:rsidR="00683846" w:rsidRPr="00242A95" w:rsidRDefault="00683846" w:rsidP="005D6EE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83846" w:rsidRPr="00242A95" w14:paraId="22154EA6" w14:textId="77777777" w:rsidTr="00683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3700CF96" w14:textId="52654318" w:rsidR="00683846" w:rsidRPr="00242A95" w:rsidRDefault="00683846" w:rsidP="005D6EE0">
            <w:pPr>
              <w:spacing w:line="276" w:lineRule="auto"/>
              <w:rPr>
                <w:b w:val="0"/>
              </w:rPr>
            </w:pPr>
          </w:p>
        </w:tc>
        <w:tc>
          <w:tcPr>
            <w:tcW w:w="4654" w:type="dxa"/>
          </w:tcPr>
          <w:p w14:paraId="6BB7BDC2" w14:textId="77777777" w:rsidR="00683846" w:rsidRPr="0058717F" w:rsidRDefault="00683846" w:rsidP="005D6E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02F7BE3B" w14:textId="500E5F27" w:rsidR="00683846" w:rsidRPr="00242A95" w:rsidRDefault="00683846" w:rsidP="005D6E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5498F8F" w14:textId="71832AD0" w:rsidR="00683846" w:rsidRPr="00242A95" w:rsidRDefault="00683846" w:rsidP="005D6E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3846" w:rsidRPr="00242A95" w14:paraId="3A0391AC" w14:textId="77777777" w:rsidTr="006838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676FDDD" w14:textId="6D0F5B8A" w:rsidR="00683846" w:rsidRPr="00242A95" w:rsidRDefault="00683846" w:rsidP="005D6EE0">
            <w:pPr>
              <w:spacing w:line="276" w:lineRule="auto"/>
              <w:rPr>
                <w:b w:val="0"/>
              </w:rPr>
            </w:pPr>
          </w:p>
        </w:tc>
        <w:tc>
          <w:tcPr>
            <w:tcW w:w="4654" w:type="dxa"/>
          </w:tcPr>
          <w:p w14:paraId="00E002DA" w14:textId="77777777" w:rsidR="00683846" w:rsidRPr="0058717F" w:rsidRDefault="00683846" w:rsidP="005D6EE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2CDA19DF" w14:textId="4D811BAB" w:rsidR="00683846" w:rsidRPr="00242A95" w:rsidRDefault="00683846" w:rsidP="005D6EE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61F4E17" w14:textId="46E80127" w:rsidR="00683846" w:rsidRPr="00242A95" w:rsidRDefault="00683846" w:rsidP="005D6EE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46B5EF9" w14:textId="77490991" w:rsidR="00683846" w:rsidRDefault="00683846" w:rsidP="00F51EF8">
      <w:pPr>
        <w:spacing w:line="276" w:lineRule="auto"/>
        <w:rPr>
          <w:i/>
        </w:rPr>
      </w:pPr>
    </w:p>
    <w:p w14:paraId="360ED134" w14:textId="3A94E625" w:rsidR="002F62CD" w:rsidRPr="00AA7833" w:rsidRDefault="002F62CD" w:rsidP="002F62CD"/>
    <w:p w14:paraId="7D4DECAF" w14:textId="77777777" w:rsidR="00AA7833" w:rsidRPr="001F4AFC" w:rsidRDefault="00AA7833" w:rsidP="002F62CD">
      <w:pPr>
        <w:rPr>
          <w:i/>
        </w:rPr>
      </w:pPr>
    </w:p>
    <w:p w14:paraId="717C7FF8" w14:textId="77777777" w:rsidR="00EB5E8C" w:rsidRDefault="00EB5E8C">
      <w:pPr>
        <w:spacing w:after="200" w:line="276" w:lineRule="auto"/>
      </w:pPr>
      <w:r>
        <w:br w:type="page"/>
      </w:r>
    </w:p>
    <w:p w14:paraId="50464341" w14:textId="77777777" w:rsidR="006F0C62" w:rsidRDefault="006F0C62" w:rsidP="006F0C62">
      <w:pPr>
        <w:pStyle w:val="Overskrift1"/>
        <w:pageBreakBefore w:val="0"/>
      </w:pPr>
      <w:bookmarkStart w:id="15" w:name="_Toc432064367"/>
      <w:bookmarkStart w:id="16" w:name="_Toc460847587"/>
      <w:r>
        <w:lastRenderedPageBreak/>
        <w:t>Viktigste usikkerheter</w:t>
      </w:r>
      <w:bookmarkEnd w:id="15"/>
      <w:bookmarkEnd w:id="16"/>
    </w:p>
    <w:p w14:paraId="328EFFB0" w14:textId="3A8572C7" w:rsidR="006F0C62" w:rsidRDefault="006F0C62" w:rsidP="006F0C62">
      <w:pPr>
        <w:spacing w:line="276" w:lineRule="auto"/>
      </w:pPr>
      <w:r>
        <w:t>&lt;</w:t>
      </w:r>
      <w:r w:rsidRPr="00667AE8">
        <w:rPr>
          <w:i/>
        </w:rPr>
        <w:t xml:space="preserve">Analysen </w:t>
      </w:r>
      <w:r>
        <w:rPr>
          <w:i/>
        </w:rPr>
        <w:t>skal vise risiko for om gevinst kan oppnås som beskrevet</w:t>
      </w:r>
      <w:r w:rsidR="00C53B2D">
        <w:rPr>
          <w:i/>
        </w:rPr>
        <w:t>. Bruk gjerne Doblin-modellen for å systematisere mulige barrierer, se EQS-prosedyren.</w:t>
      </w:r>
      <w:r>
        <w:t>&gt;</w:t>
      </w:r>
    </w:p>
    <w:p w14:paraId="32F3CC12" w14:textId="77777777" w:rsidR="006F0C62" w:rsidRDefault="006F0C62" w:rsidP="006F0C62">
      <w:pPr>
        <w:spacing w:line="276" w:lineRule="auto"/>
      </w:pPr>
    </w:p>
    <w:p w14:paraId="4DE88CCE" w14:textId="7EC89193" w:rsidR="006F0C62" w:rsidRDefault="006F0C62" w:rsidP="004301FC">
      <w:pPr>
        <w:spacing w:line="276" w:lineRule="auto"/>
      </w:pPr>
      <w:r>
        <w:t>Nedenfor vises e</w:t>
      </w:r>
      <w:r w:rsidRPr="00521A2B">
        <w:t xml:space="preserve">n oppsummering av de viktigste usikkerhetene </w:t>
      </w:r>
      <w:r w:rsidR="00B21646">
        <w:t>og b</w:t>
      </w:r>
      <w:r w:rsidR="00423A43">
        <w:t xml:space="preserve">arrierene </w:t>
      </w:r>
      <w:r w:rsidRPr="00521A2B">
        <w:t xml:space="preserve">som </w:t>
      </w:r>
      <w:r>
        <w:t xml:space="preserve">enten kan redusere/øke gevinstene eller redusere/øke kostnadene forbundet med </w:t>
      </w:r>
      <w:r w:rsidR="00B05804">
        <w:t xml:space="preserve">realisering av gevinstene. </w:t>
      </w:r>
    </w:p>
    <w:p w14:paraId="6D6E9280" w14:textId="77777777" w:rsidR="006F0C62" w:rsidRDefault="006F0C62" w:rsidP="006F0C62">
      <w:pPr>
        <w:spacing w:line="276" w:lineRule="auto"/>
      </w:pPr>
    </w:p>
    <w:tbl>
      <w:tblPr>
        <w:tblW w:w="9716" w:type="dxa"/>
        <w:tblInd w:w="55" w:type="dxa"/>
        <w:tblBorders>
          <w:top w:val="single" w:sz="8" w:space="0" w:color="00338D"/>
          <w:left w:val="single" w:sz="8" w:space="0" w:color="00338D"/>
          <w:bottom w:val="single" w:sz="8" w:space="0" w:color="00338D"/>
          <w:right w:val="single" w:sz="8" w:space="0" w:color="00338D"/>
          <w:insideH w:val="single" w:sz="8" w:space="0" w:color="00338D"/>
          <w:insideV w:val="single" w:sz="8" w:space="0" w:color="00338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2101"/>
        <w:gridCol w:w="1332"/>
        <w:gridCol w:w="1332"/>
        <w:gridCol w:w="1333"/>
        <w:gridCol w:w="1332"/>
        <w:gridCol w:w="1333"/>
      </w:tblGrid>
      <w:tr w:rsidR="00F26996" w:rsidRPr="00087845" w14:paraId="0940ADA2" w14:textId="3198014F" w:rsidTr="00D443C3">
        <w:trPr>
          <w:trHeight w:val="573"/>
        </w:trPr>
        <w:tc>
          <w:tcPr>
            <w:tcW w:w="953" w:type="dxa"/>
            <w:vMerge w:val="restart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textDirection w:val="btLr"/>
            <w:vAlign w:val="center"/>
            <w:hideMark/>
          </w:tcPr>
          <w:p w14:paraId="45F72645" w14:textId="77777777" w:rsidR="00F26996" w:rsidRPr="00087845" w:rsidRDefault="00F26996" w:rsidP="00F7546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Sannsynlighet (S)</w:t>
            </w: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358402F4" w14:textId="77777777" w:rsidR="00F26996" w:rsidRPr="00087845" w:rsidRDefault="00F26996" w:rsidP="00F754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247214F9" w14:textId="77777777" w:rsidR="00F26996" w:rsidRPr="00087845" w:rsidRDefault="00F26996" w:rsidP="00F7546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Ubetydelig</w:t>
            </w:r>
          </w:p>
          <w:p w14:paraId="479B4F20" w14:textId="77777777" w:rsidR="00F26996" w:rsidRPr="00087845" w:rsidRDefault="00F26996" w:rsidP="00F7546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(1)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2C376115" w14:textId="4352C34A" w:rsidR="00F26996" w:rsidRPr="00087845" w:rsidRDefault="00F06611" w:rsidP="00F7546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Liten</w:t>
            </w:r>
          </w:p>
          <w:p w14:paraId="63943007" w14:textId="77777777" w:rsidR="00F26996" w:rsidRPr="00087845" w:rsidRDefault="00F26996" w:rsidP="00F7546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(2)</w:t>
            </w: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47036EBC" w14:textId="3CE9FB14" w:rsidR="00F26996" w:rsidRPr="00087845" w:rsidRDefault="00F06611" w:rsidP="00F75461">
            <w:pPr>
              <w:pBdr>
                <w:right w:val="single" w:sz="4" w:space="4" w:color="000000"/>
              </w:pBd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Moderat</w:t>
            </w:r>
          </w:p>
          <w:p w14:paraId="69BBF53E" w14:textId="77777777" w:rsidR="00F26996" w:rsidRPr="00087845" w:rsidRDefault="00F26996" w:rsidP="00F7546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(3)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6ABC2848" w14:textId="2F73FD03" w:rsidR="00F26996" w:rsidRPr="00087845" w:rsidRDefault="00F06611" w:rsidP="00F7546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Alvorlig</w:t>
            </w:r>
          </w:p>
          <w:p w14:paraId="4F624D6A" w14:textId="77777777" w:rsidR="00F26996" w:rsidRPr="00087845" w:rsidRDefault="00F26996" w:rsidP="00F7546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(4)</w:t>
            </w: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</w:tcPr>
          <w:p w14:paraId="5156AFB9" w14:textId="77777777" w:rsidR="00F06611" w:rsidRPr="00087845" w:rsidRDefault="00F06611" w:rsidP="00F0661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Kritisk</w:t>
            </w:r>
          </w:p>
          <w:p w14:paraId="2F77005A" w14:textId="3546B194" w:rsidR="00F26996" w:rsidRPr="00087845" w:rsidRDefault="00D443C3" w:rsidP="00F0661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(5</w:t>
            </w:r>
            <w:r w:rsidR="00F06611" w:rsidRPr="00087845">
              <w:rPr>
                <w:rFonts w:ascii="Arial" w:hAnsi="Arial" w:cs="Arial"/>
                <w:color w:val="00338D"/>
                <w:sz w:val="20"/>
                <w:szCs w:val="20"/>
              </w:rPr>
              <w:t>)</w:t>
            </w:r>
          </w:p>
        </w:tc>
      </w:tr>
      <w:tr w:rsidR="00F26996" w:rsidRPr="00087845" w14:paraId="5E507438" w14:textId="03554F92" w:rsidTr="0007299A">
        <w:trPr>
          <w:trHeight w:val="554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1151D654" w14:textId="77777777" w:rsidR="00F26996" w:rsidRPr="00087845" w:rsidRDefault="00F26996" w:rsidP="00F7546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0B980A05" w14:textId="09349BBD" w:rsidR="00F26996" w:rsidRPr="00087845" w:rsidRDefault="00D443C3" w:rsidP="00F7546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Svært høy</w:t>
            </w:r>
          </w:p>
          <w:p w14:paraId="62C50974" w14:textId="06A9382C" w:rsidR="00F26996" w:rsidRPr="00087845" w:rsidRDefault="00D443C3" w:rsidP="00F7546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(5</w:t>
            </w:r>
            <w:r w:rsidR="00F26996" w:rsidRPr="00087845">
              <w:rPr>
                <w:rFonts w:ascii="Arial" w:hAnsi="Arial" w:cs="Arial"/>
                <w:color w:val="00338D"/>
                <w:sz w:val="20"/>
                <w:szCs w:val="20"/>
              </w:rPr>
              <w:t>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3C08845A" w14:textId="77777777" w:rsidR="00F26996" w:rsidRPr="00087845" w:rsidRDefault="00F26996" w:rsidP="00F754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2DCA490A" w14:textId="77777777" w:rsidR="00F26996" w:rsidRPr="00087845" w:rsidRDefault="00F26996" w:rsidP="00F754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0000"/>
            <w:vAlign w:val="center"/>
            <w:hideMark/>
          </w:tcPr>
          <w:p w14:paraId="4460BE07" w14:textId="77777777" w:rsidR="00F26996" w:rsidRPr="00087845" w:rsidRDefault="00F26996" w:rsidP="00F754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0000"/>
            <w:vAlign w:val="center"/>
            <w:hideMark/>
          </w:tcPr>
          <w:p w14:paraId="4E66F1A0" w14:textId="77777777" w:rsidR="00F26996" w:rsidRPr="00087845" w:rsidRDefault="00F26996" w:rsidP="00F754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0000"/>
          </w:tcPr>
          <w:p w14:paraId="7ADA4377" w14:textId="77777777" w:rsidR="00F26996" w:rsidRPr="00087845" w:rsidRDefault="00F26996" w:rsidP="00F754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996" w:rsidRPr="00087845" w14:paraId="2489F0D0" w14:textId="225B2B9D" w:rsidTr="00900842">
        <w:trPr>
          <w:trHeight w:val="638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4F87742A" w14:textId="77777777" w:rsidR="00F26996" w:rsidRPr="00087845" w:rsidRDefault="00F26996" w:rsidP="00F7546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1A8057B6" w14:textId="638C630D" w:rsidR="00F26996" w:rsidRPr="00087845" w:rsidRDefault="00D443C3" w:rsidP="00F7546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Høy</w:t>
            </w:r>
          </w:p>
          <w:p w14:paraId="48B19C89" w14:textId="4A986B60" w:rsidR="00F26996" w:rsidRPr="00087845" w:rsidRDefault="00D443C3" w:rsidP="00F7546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(4</w:t>
            </w:r>
            <w:r w:rsidR="00F26996" w:rsidRPr="00087845">
              <w:rPr>
                <w:rFonts w:ascii="Arial" w:hAnsi="Arial" w:cs="Arial"/>
                <w:color w:val="00338D"/>
                <w:sz w:val="20"/>
                <w:szCs w:val="20"/>
              </w:rPr>
              <w:t>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60CF0F2E" w14:textId="77777777" w:rsidR="00F26996" w:rsidRPr="00087845" w:rsidRDefault="00F26996" w:rsidP="00F754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028648A2" w14:textId="77777777" w:rsidR="00F26996" w:rsidRPr="00087845" w:rsidRDefault="00F26996" w:rsidP="00F754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749D180F" w14:textId="77777777" w:rsidR="00F26996" w:rsidRPr="00087845" w:rsidRDefault="00F26996" w:rsidP="00F754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0000"/>
            <w:vAlign w:val="center"/>
            <w:hideMark/>
          </w:tcPr>
          <w:p w14:paraId="49B0F3E8" w14:textId="77777777" w:rsidR="00F26996" w:rsidRPr="00087845" w:rsidRDefault="00F26996" w:rsidP="00F754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0000"/>
          </w:tcPr>
          <w:p w14:paraId="1EA4E880" w14:textId="77777777" w:rsidR="00F26996" w:rsidRPr="00087845" w:rsidRDefault="00F26996" w:rsidP="00F754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996" w:rsidRPr="00087845" w14:paraId="03790D63" w14:textId="37782E66" w:rsidTr="00900842">
        <w:trPr>
          <w:trHeight w:val="622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5AE813C2" w14:textId="77777777" w:rsidR="00F26996" w:rsidRPr="00087845" w:rsidRDefault="00F26996" w:rsidP="00F7546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144ADC29" w14:textId="7D32E371" w:rsidR="00F26996" w:rsidRPr="00087845" w:rsidRDefault="00F26996" w:rsidP="00F7546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Mi</w:t>
            </w:r>
            <w:r w:rsidR="00D443C3" w:rsidRPr="00087845">
              <w:rPr>
                <w:rFonts w:ascii="Arial" w:hAnsi="Arial" w:cs="Arial"/>
                <w:color w:val="00338D"/>
                <w:sz w:val="20"/>
                <w:szCs w:val="20"/>
              </w:rPr>
              <w:t>ddels</w:t>
            </w:r>
          </w:p>
          <w:p w14:paraId="16ECCCD7" w14:textId="352B1129" w:rsidR="00F26996" w:rsidRPr="00087845" w:rsidRDefault="00D443C3" w:rsidP="00F7546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(3</w:t>
            </w:r>
            <w:r w:rsidR="00F26996" w:rsidRPr="00087845">
              <w:rPr>
                <w:rFonts w:ascii="Arial" w:hAnsi="Arial" w:cs="Arial"/>
                <w:color w:val="00338D"/>
                <w:sz w:val="20"/>
                <w:szCs w:val="20"/>
              </w:rPr>
              <w:t>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157B1393" w14:textId="77777777" w:rsidR="00F26996" w:rsidRPr="00087845" w:rsidRDefault="00F26996" w:rsidP="00F754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2DAA9C1C" w14:textId="77777777" w:rsidR="00F26996" w:rsidRPr="00087845" w:rsidRDefault="00F26996" w:rsidP="00F754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0533B05F" w14:textId="77777777" w:rsidR="00F26996" w:rsidRPr="00087845" w:rsidRDefault="00F26996" w:rsidP="00F754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2B01E9F4" w14:textId="77777777" w:rsidR="00F26996" w:rsidRPr="00087845" w:rsidRDefault="00F26996" w:rsidP="00F754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0000"/>
          </w:tcPr>
          <w:p w14:paraId="1898C5DD" w14:textId="77777777" w:rsidR="00F26996" w:rsidRPr="00087845" w:rsidRDefault="00F26996" w:rsidP="00F754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611" w:rsidRPr="00087845" w14:paraId="1316E706" w14:textId="77777777" w:rsidTr="00D443C3">
        <w:trPr>
          <w:trHeight w:val="607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</w:tcPr>
          <w:p w14:paraId="3A3508B2" w14:textId="77777777" w:rsidR="00F06611" w:rsidRPr="00087845" w:rsidRDefault="00F06611" w:rsidP="00F0661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</w:tcPr>
          <w:p w14:paraId="3B2B6D70" w14:textId="77777777" w:rsidR="00F06611" w:rsidRPr="00087845" w:rsidRDefault="00D443C3" w:rsidP="00F0661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Lav</w:t>
            </w:r>
          </w:p>
          <w:p w14:paraId="1F9B66DD" w14:textId="4EA174A9" w:rsidR="00D443C3" w:rsidRPr="00087845" w:rsidRDefault="00D443C3" w:rsidP="00F0661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(2)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</w:tcPr>
          <w:p w14:paraId="27C5E9BA" w14:textId="77777777" w:rsidR="00F06611" w:rsidRPr="00087845" w:rsidRDefault="00F06611" w:rsidP="00F066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</w:tcPr>
          <w:p w14:paraId="6EA45C4F" w14:textId="77777777" w:rsidR="00F06611" w:rsidRPr="00087845" w:rsidRDefault="00F06611" w:rsidP="00F066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</w:tcPr>
          <w:p w14:paraId="32763770" w14:textId="77777777" w:rsidR="00F06611" w:rsidRPr="00087845" w:rsidRDefault="00F06611" w:rsidP="00F066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</w:tcPr>
          <w:p w14:paraId="7C399D86" w14:textId="77777777" w:rsidR="00F06611" w:rsidRPr="00087845" w:rsidRDefault="00F06611" w:rsidP="00F066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</w:tcPr>
          <w:p w14:paraId="495D15B7" w14:textId="77777777" w:rsidR="00F06611" w:rsidRPr="00087845" w:rsidRDefault="00F06611" w:rsidP="00F066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611" w:rsidRPr="00087845" w14:paraId="5ED72670" w14:textId="37EB7BB6" w:rsidTr="0007299A">
        <w:trPr>
          <w:trHeight w:val="607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560336FA" w14:textId="77777777" w:rsidR="00F06611" w:rsidRPr="00087845" w:rsidRDefault="00F06611" w:rsidP="00F0661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0B38009C" w14:textId="19BFE8B7" w:rsidR="00F06611" w:rsidRPr="00087845" w:rsidRDefault="00D443C3" w:rsidP="00F0661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Svært lav</w:t>
            </w:r>
          </w:p>
          <w:p w14:paraId="25AADB54" w14:textId="7E7C277A" w:rsidR="00F06611" w:rsidRPr="00087845" w:rsidRDefault="00F06611" w:rsidP="00F06611">
            <w:pPr>
              <w:spacing w:line="240" w:lineRule="auto"/>
              <w:rPr>
                <w:rFonts w:ascii="Arial" w:hAnsi="Arial" w:cs="Arial"/>
                <w:b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(1)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26ACE0C9" w14:textId="77777777" w:rsidR="00F06611" w:rsidRPr="00087845" w:rsidRDefault="00F06611" w:rsidP="00F066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51384C7F" w14:textId="77777777" w:rsidR="00F06611" w:rsidRPr="00087845" w:rsidRDefault="00F06611" w:rsidP="00F066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77DB76EE" w14:textId="77777777" w:rsidR="00F06611" w:rsidRPr="00087845" w:rsidRDefault="00F06611" w:rsidP="00F066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396E7DA6" w14:textId="77777777" w:rsidR="00F06611" w:rsidRPr="00087845" w:rsidRDefault="00F06611" w:rsidP="00F066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</w:tcPr>
          <w:p w14:paraId="5FF5D972" w14:textId="77777777" w:rsidR="00F06611" w:rsidRPr="00087845" w:rsidRDefault="00F06611" w:rsidP="00F066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996" w:rsidRPr="00087845" w14:paraId="08729C53" w14:textId="75A3CC91" w:rsidTr="00D443C3">
        <w:trPr>
          <w:trHeight w:val="294"/>
        </w:trPr>
        <w:tc>
          <w:tcPr>
            <w:tcW w:w="953" w:type="dxa"/>
            <w:tcBorders>
              <w:top w:val="single" w:sz="8" w:space="0" w:color="00338D"/>
              <w:left w:val="nil"/>
              <w:bottom w:val="nil"/>
              <w:right w:val="single" w:sz="8" w:space="0" w:color="00338D"/>
            </w:tcBorders>
            <w:hideMark/>
          </w:tcPr>
          <w:p w14:paraId="7EEA8E6B" w14:textId="77777777" w:rsidR="00F26996" w:rsidRPr="00087845" w:rsidRDefault="00F26996" w:rsidP="00F754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3" w:type="dxa"/>
            <w:gridSpan w:val="6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27EBD4EF" w14:textId="2262E513" w:rsidR="00F26996" w:rsidRPr="00087845" w:rsidRDefault="00F26996" w:rsidP="00F75461">
            <w:pPr>
              <w:spacing w:line="240" w:lineRule="auto"/>
              <w:jc w:val="center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Konsekvens (K)</w:t>
            </w:r>
          </w:p>
        </w:tc>
      </w:tr>
    </w:tbl>
    <w:p w14:paraId="2FE3C703" w14:textId="77777777" w:rsidR="006F0C62" w:rsidRDefault="006F0C62" w:rsidP="006F0C62"/>
    <w:p w14:paraId="50569408" w14:textId="3388AD0F" w:rsidR="006F0C62" w:rsidRDefault="006F0C62" w:rsidP="006F0C62">
      <w:pPr>
        <w:rPr>
          <w:color w:val="00338D"/>
        </w:rPr>
      </w:pPr>
      <w:r>
        <w:t>Risikoliste</w:t>
      </w:r>
      <w:r w:rsidR="004301FC">
        <w:t>:</w:t>
      </w:r>
    </w:p>
    <w:tbl>
      <w:tblPr>
        <w:tblStyle w:val="Tabellrutenett"/>
        <w:tblW w:w="9776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375"/>
        <w:gridCol w:w="2127"/>
        <w:gridCol w:w="425"/>
        <w:gridCol w:w="425"/>
        <w:gridCol w:w="851"/>
        <w:gridCol w:w="3118"/>
      </w:tblGrid>
      <w:tr w:rsidR="00087845" w:rsidRPr="00087845" w14:paraId="7FC3B5AA" w14:textId="77777777" w:rsidTr="00087845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2479DDDC" w14:textId="77777777" w:rsidR="00087845" w:rsidRPr="00087845" w:rsidRDefault="00087845" w:rsidP="00F7546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 xml:space="preserve">ID </w:t>
            </w: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  <w:shd w:val="clear" w:color="auto" w:fill="D7E8F5"/>
            <w:hideMark/>
          </w:tcPr>
          <w:p w14:paraId="72410A6C" w14:textId="3CB847D0" w:rsidR="00087845" w:rsidRPr="00087845" w:rsidRDefault="00087845" w:rsidP="00D443C3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Mulig hendelse</w:t>
            </w: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  <w:shd w:val="clear" w:color="auto" w:fill="D7E8F5"/>
          </w:tcPr>
          <w:p w14:paraId="4266F434" w14:textId="7383DD3B" w:rsidR="00087845" w:rsidRPr="00087845" w:rsidRDefault="00087845" w:rsidP="00087845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Konsekvens</w:t>
            </w: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4439D8B4" w14:textId="78CBED99" w:rsidR="00087845" w:rsidRPr="00087845" w:rsidRDefault="00087845" w:rsidP="00F7546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7A3B5AD0" w14:textId="77777777" w:rsidR="00087845" w:rsidRPr="00087845" w:rsidRDefault="00087845" w:rsidP="00F7546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</w:tcPr>
          <w:p w14:paraId="5217CD34" w14:textId="77777777" w:rsidR="00087845" w:rsidRPr="00087845" w:rsidRDefault="00087845" w:rsidP="00F7546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R=S*K</w:t>
            </w: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7628369A" w14:textId="77777777" w:rsidR="00087845" w:rsidRPr="00087845" w:rsidRDefault="00087845" w:rsidP="00F75461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Anbefalt tiltak</w:t>
            </w:r>
          </w:p>
        </w:tc>
      </w:tr>
      <w:tr w:rsidR="00087845" w14:paraId="68680732" w14:textId="77777777" w:rsidTr="00087845">
        <w:trPr>
          <w:trHeight w:val="257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121D478D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084EAB64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51F0C9F5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D11D386" w14:textId="656AEC1C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3FEC9E5C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738411BA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2CA8F266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</w:tr>
      <w:tr w:rsidR="00087845" w14:paraId="6739B89B" w14:textId="77777777" w:rsidTr="00087845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79E908B0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7BFF4DFB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0BF71BCC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0C5F94BE" w14:textId="0319B310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9D9E88E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7BB7DE1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7ED908F6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</w:tr>
      <w:tr w:rsidR="00087845" w14:paraId="0D3714FF" w14:textId="77777777" w:rsidTr="00087845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2C6BFA3C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456BA72A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61E4DB2B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DF8C827" w14:textId="484388D3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5C236E76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56518D17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119E9E99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</w:tr>
      <w:tr w:rsidR="00087845" w14:paraId="643E4285" w14:textId="77777777" w:rsidTr="00087845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152D4412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04991A52" w14:textId="5E597209" w:rsidR="00087845" w:rsidRDefault="00087845" w:rsidP="00F7546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|</w:t>
            </w: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28708806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00935C9D" w14:textId="1EA48434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30549594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37FB1E7E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37CD90F1" w14:textId="77777777" w:rsidR="00087845" w:rsidRDefault="00087845" w:rsidP="00F75461">
            <w:pPr>
              <w:spacing w:line="240" w:lineRule="auto"/>
              <w:rPr>
                <w:sz w:val="22"/>
              </w:rPr>
            </w:pPr>
          </w:p>
        </w:tc>
      </w:tr>
    </w:tbl>
    <w:p w14:paraId="438AC168" w14:textId="77777777" w:rsidR="006F0C62" w:rsidRDefault="006F0C62" w:rsidP="006F0C62"/>
    <w:p w14:paraId="3D2A8B7F" w14:textId="77777777" w:rsidR="00B52CE7" w:rsidRDefault="00B52CE7" w:rsidP="00E01A4D"/>
    <w:p w14:paraId="24366360" w14:textId="77777777" w:rsidR="00813AE8" w:rsidRDefault="00813AE8" w:rsidP="00D64D26">
      <w:pPr>
        <w:spacing w:line="276" w:lineRule="auto"/>
      </w:pPr>
    </w:p>
    <w:sectPr w:rsidR="00813AE8" w:rsidSect="009B0C8F">
      <w:pgSz w:w="11906" w:h="16838"/>
      <w:pgMar w:top="1702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43EF6" w14:textId="77777777" w:rsidR="00864C3A" w:rsidRDefault="00864C3A" w:rsidP="001C0063">
      <w:pPr>
        <w:spacing w:line="240" w:lineRule="auto"/>
      </w:pPr>
      <w:r>
        <w:separator/>
      </w:r>
    </w:p>
  </w:endnote>
  <w:endnote w:type="continuationSeparator" w:id="0">
    <w:p w14:paraId="131B4564" w14:textId="77777777" w:rsidR="00864C3A" w:rsidRDefault="00864C3A" w:rsidP="001C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1E089" w14:textId="02C9BDB4" w:rsidR="00050751" w:rsidRDefault="009549CC" w:rsidP="00C23193">
    <w:pPr>
      <w:pStyle w:val="Bunntekst"/>
    </w:pPr>
    <w:r>
      <w:fldChar w:fldCharType="begin"/>
    </w:r>
    <w:r>
      <w:instrText xml:space="preserve"> FILENAME  \* FirstCap  \* MERGEFORMAT </w:instrText>
    </w:r>
    <w:r>
      <w:fldChar w:fldCharType="separate"/>
    </w:r>
    <w:r w:rsidR="00864C3A">
      <w:rPr>
        <w:noProof/>
      </w:rPr>
      <w:t>Dokument2</w:t>
    </w:r>
    <w:r>
      <w:rPr>
        <w:noProof/>
      </w:rPr>
      <w:fldChar w:fldCharType="end"/>
    </w:r>
    <w:r w:rsidR="00050751">
      <w:tab/>
    </w:r>
    <w:r w:rsidR="00050751">
      <w:tab/>
    </w:r>
    <w:r w:rsidR="00050751">
      <w:fldChar w:fldCharType="begin"/>
    </w:r>
    <w:r w:rsidR="00050751">
      <w:instrText>PAGE   \* MERGEFORMAT</w:instrText>
    </w:r>
    <w:r w:rsidR="00050751">
      <w:fldChar w:fldCharType="separate"/>
    </w:r>
    <w:r>
      <w:rPr>
        <w:noProof/>
      </w:rPr>
      <w:t>8</w:t>
    </w:r>
    <w:r w:rsidR="0005075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2B682" w14:textId="77777777" w:rsidR="00050751" w:rsidRDefault="00050751" w:rsidP="00483D6F">
    <w:pPr>
      <w:pStyle w:val="Bunntekst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8FC9B" w14:textId="77777777" w:rsidR="00864C3A" w:rsidRDefault="00864C3A" w:rsidP="001C0063">
      <w:pPr>
        <w:spacing w:line="240" w:lineRule="auto"/>
      </w:pPr>
      <w:r>
        <w:separator/>
      </w:r>
    </w:p>
  </w:footnote>
  <w:footnote w:type="continuationSeparator" w:id="0">
    <w:p w14:paraId="6067A5C0" w14:textId="77777777" w:rsidR="00864C3A" w:rsidRDefault="00864C3A" w:rsidP="001C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FA65" w14:textId="77777777" w:rsidR="00050751" w:rsidRDefault="00050751" w:rsidP="00D11456">
    <w:pPr>
      <w:pStyle w:val="Topptekst"/>
      <w:ind w:hanging="709"/>
    </w:pPr>
  </w:p>
  <w:p w14:paraId="7587BFEB" w14:textId="77777777" w:rsidR="00050751" w:rsidRDefault="00050751" w:rsidP="00D11456">
    <w:pPr>
      <w:pStyle w:val="Topptekst"/>
      <w:ind w:hanging="709"/>
    </w:pPr>
  </w:p>
  <w:p w14:paraId="73DA824B" w14:textId="77777777" w:rsidR="00050751" w:rsidRDefault="00050751" w:rsidP="00D11456">
    <w:pPr>
      <w:pStyle w:val="Topptekst"/>
      <w:ind w:hanging="709"/>
    </w:pPr>
    <w:r>
      <w:rPr>
        <w:noProof/>
        <w:lang w:eastAsia="nb-NO"/>
      </w:rPr>
      <w:drawing>
        <wp:inline distT="0" distB="0" distL="0" distR="0" wp14:anchorId="42F24BC0" wp14:editId="6450CF27">
          <wp:extent cx="1871980" cy="419735"/>
          <wp:effectExtent l="0" t="0" r="0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20C5750E" w14:textId="77777777" w:rsidR="00050751" w:rsidRDefault="00050751" w:rsidP="00BE386B">
    <w:pPr>
      <w:pStyle w:val="Topptekst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7D0D" w14:textId="77777777" w:rsidR="00050751" w:rsidRDefault="00050751" w:rsidP="00D11456">
    <w:pPr>
      <w:pStyle w:val="Topptekst"/>
      <w:ind w:hanging="709"/>
    </w:pPr>
  </w:p>
  <w:p w14:paraId="14E958B5" w14:textId="77777777" w:rsidR="00050751" w:rsidRDefault="00050751" w:rsidP="00D11456">
    <w:pPr>
      <w:pStyle w:val="Topptekst"/>
      <w:ind w:hanging="709"/>
    </w:pPr>
  </w:p>
  <w:p w14:paraId="56FCCA54" w14:textId="77777777" w:rsidR="00050751" w:rsidRDefault="00050751" w:rsidP="00D11456">
    <w:pPr>
      <w:pStyle w:val="Topptekst"/>
      <w:ind w:hanging="709"/>
    </w:pPr>
    <w:r>
      <w:rPr>
        <w:noProof/>
        <w:lang w:eastAsia="nb-NO"/>
      </w:rPr>
      <w:drawing>
        <wp:inline distT="0" distB="0" distL="0" distR="0" wp14:anchorId="0B27F32C" wp14:editId="16A896F5">
          <wp:extent cx="1871980" cy="419735"/>
          <wp:effectExtent l="0" t="0" r="0" b="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cs="Wingdings" w:hint="default"/>
      </w:rPr>
    </w:lvl>
  </w:abstractNum>
  <w:abstractNum w:abstractNumId="1" w15:restartNumberingAfterBreak="0">
    <w:nsid w:val="17E67AD5"/>
    <w:multiLevelType w:val="hybridMultilevel"/>
    <w:tmpl w:val="36687E18"/>
    <w:lvl w:ilvl="0" w:tplc="E11C8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6477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EAF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44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412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849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7E3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04A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6DA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87F6E"/>
    <w:multiLevelType w:val="multilevel"/>
    <w:tmpl w:val="66E2719E"/>
    <w:lvl w:ilvl="0">
      <w:start w:val="1"/>
      <w:numFmt w:val="decimal"/>
      <w:pStyle w:val="Ekstrastil2overskrift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E37FC"/>
    <w:multiLevelType w:val="hybridMultilevel"/>
    <w:tmpl w:val="07EAE23C"/>
    <w:lvl w:ilvl="0" w:tplc="B226F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00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68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20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E2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C8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07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6F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27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50270A"/>
    <w:multiLevelType w:val="multilevel"/>
    <w:tmpl w:val="05DAF8F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0632747"/>
    <w:multiLevelType w:val="hybridMultilevel"/>
    <w:tmpl w:val="F462D6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17ABF"/>
    <w:multiLevelType w:val="hybridMultilevel"/>
    <w:tmpl w:val="7F185282"/>
    <w:lvl w:ilvl="0" w:tplc="B60A2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26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62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05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2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54F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2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38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D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86207A"/>
    <w:multiLevelType w:val="hybridMultilevel"/>
    <w:tmpl w:val="9DDECA66"/>
    <w:lvl w:ilvl="0" w:tplc="E15E9850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66CBD"/>
    <w:multiLevelType w:val="hybridMultilevel"/>
    <w:tmpl w:val="C91478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57C53"/>
    <w:multiLevelType w:val="hybridMultilevel"/>
    <w:tmpl w:val="B866B1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14135"/>
    <w:multiLevelType w:val="hybridMultilevel"/>
    <w:tmpl w:val="BAC2129E"/>
    <w:lvl w:ilvl="0" w:tplc="75D6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127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02BF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E7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48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F4C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CF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4B0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300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F43AE2"/>
    <w:multiLevelType w:val="hybridMultilevel"/>
    <w:tmpl w:val="764E19B8"/>
    <w:lvl w:ilvl="0" w:tplc="EA847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C4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3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E0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46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4D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24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8D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80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ttachedTemplate r:id="rId1"/>
  <w:defaultTabStop w:val="708"/>
  <w:hyphenationZone w:val="425"/>
  <w:characterSpacingControl w:val="doNotCompress"/>
  <w:hdrShapeDefaults>
    <o:shapedefaults v:ext="edit" spidmax="49153">
      <o:colormenu v:ext="edit" fillcolor="#00b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3A"/>
    <w:rsid w:val="00002643"/>
    <w:rsid w:val="000079EC"/>
    <w:rsid w:val="00017C51"/>
    <w:rsid w:val="00017CFF"/>
    <w:rsid w:val="00020F4D"/>
    <w:rsid w:val="00032B77"/>
    <w:rsid w:val="00040438"/>
    <w:rsid w:val="00050751"/>
    <w:rsid w:val="00051D64"/>
    <w:rsid w:val="000577DA"/>
    <w:rsid w:val="00061610"/>
    <w:rsid w:val="00063C23"/>
    <w:rsid w:val="000671B1"/>
    <w:rsid w:val="0007299A"/>
    <w:rsid w:val="00074BE0"/>
    <w:rsid w:val="000763E7"/>
    <w:rsid w:val="00083EEA"/>
    <w:rsid w:val="00087845"/>
    <w:rsid w:val="000900A4"/>
    <w:rsid w:val="0009171C"/>
    <w:rsid w:val="00092261"/>
    <w:rsid w:val="000A2E10"/>
    <w:rsid w:val="000A5879"/>
    <w:rsid w:val="000A7F30"/>
    <w:rsid w:val="000B0D81"/>
    <w:rsid w:val="000C0E05"/>
    <w:rsid w:val="000C37C4"/>
    <w:rsid w:val="000C70E4"/>
    <w:rsid w:val="000D4271"/>
    <w:rsid w:val="000D6783"/>
    <w:rsid w:val="000E53F4"/>
    <w:rsid w:val="000E5878"/>
    <w:rsid w:val="000E62BE"/>
    <w:rsid w:val="000E77EC"/>
    <w:rsid w:val="000F1A71"/>
    <w:rsid w:val="000F1D5C"/>
    <w:rsid w:val="000F1F5B"/>
    <w:rsid w:val="000F38B4"/>
    <w:rsid w:val="000F3AE4"/>
    <w:rsid w:val="00100F27"/>
    <w:rsid w:val="0010347F"/>
    <w:rsid w:val="00104BCD"/>
    <w:rsid w:val="0010769B"/>
    <w:rsid w:val="0011505B"/>
    <w:rsid w:val="001220FC"/>
    <w:rsid w:val="0012228F"/>
    <w:rsid w:val="00125D60"/>
    <w:rsid w:val="0014433F"/>
    <w:rsid w:val="00154DEF"/>
    <w:rsid w:val="00156DAB"/>
    <w:rsid w:val="00161A84"/>
    <w:rsid w:val="001649C2"/>
    <w:rsid w:val="00166568"/>
    <w:rsid w:val="0017303D"/>
    <w:rsid w:val="001745FA"/>
    <w:rsid w:val="00186A01"/>
    <w:rsid w:val="00186E6D"/>
    <w:rsid w:val="00192EAE"/>
    <w:rsid w:val="0019684F"/>
    <w:rsid w:val="001A3689"/>
    <w:rsid w:val="001B0245"/>
    <w:rsid w:val="001C0063"/>
    <w:rsid w:val="001C4809"/>
    <w:rsid w:val="001D1A67"/>
    <w:rsid w:val="001D5F45"/>
    <w:rsid w:val="001D7775"/>
    <w:rsid w:val="001E2ADB"/>
    <w:rsid w:val="001E5F61"/>
    <w:rsid w:val="001F1E1C"/>
    <w:rsid w:val="001F4AFC"/>
    <w:rsid w:val="002033A4"/>
    <w:rsid w:val="00215855"/>
    <w:rsid w:val="00216F33"/>
    <w:rsid w:val="002241EA"/>
    <w:rsid w:val="002247F6"/>
    <w:rsid w:val="00226658"/>
    <w:rsid w:val="0026388F"/>
    <w:rsid w:val="002713E9"/>
    <w:rsid w:val="0028070C"/>
    <w:rsid w:val="00285C1F"/>
    <w:rsid w:val="002909DB"/>
    <w:rsid w:val="0029225C"/>
    <w:rsid w:val="0029652D"/>
    <w:rsid w:val="0029679F"/>
    <w:rsid w:val="00297BAA"/>
    <w:rsid w:val="002A09F0"/>
    <w:rsid w:val="002A11B5"/>
    <w:rsid w:val="002A49ED"/>
    <w:rsid w:val="002B1C97"/>
    <w:rsid w:val="002E3914"/>
    <w:rsid w:val="002E3A90"/>
    <w:rsid w:val="002E4786"/>
    <w:rsid w:val="002F228C"/>
    <w:rsid w:val="002F2911"/>
    <w:rsid w:val="002F62CD"/>
    <w:rsid w:val="0031039D"/>
    <w:rsid w:val="00316252"/>
    <w:rsid w:val="003216AC"/>
    <w:rsid w:val="00321864"/>
    <w:rsid w:val="00330DC7"/>
    <w:rsid w:val="003358E8"/>
    <w:rsid w:val="003379ED"/>
    <w:rsid w:val="003409FC"/>
    <w:rsid w:val="00346C9D"/>
    <w:rsid w:val="00352F99"/>
    <w:rsid w:val="00355B4C"/>
    <w:rsid w:val="00360796"/>
    <w:rsid w:val="00361640"/>
    <w:rsid w:val="003617DE"/>
    <w:rsid w:val="00365C7E"/>
    <w:rsid w:val="003806A6"/>
    <w:rsid w:val="003871A3"/>
    <w:rsid w:val="0039146B"/>
    <w:rsid w:val="003A20F6"/>
    <w:rsid w:val="003A4FCF"/>
    <w:rsid w:val="003A52C7"/>
    <w:rsid w:val="003A744D"/>
    <w:rsid w:val="003B019F"/>
    <w:rsid w:val="003B3728"/>
    <w:rsid w:val="003C140D"/>
    <w:rsid w:val="003C7E8A"/>
    <w:rsid w:val="003D0D7F"/>
    <w:rsid w:val="003D2567"/>
    <w:rsid w:val="003E1BAB"/>
    <w:rsid w:val="003F0159"/>
    <w:rsid w:val="003F07B9"/>
    <w:rsid w:val="003F7BCD"/>
    <w:rsid w:val="004005BC"/>
    <w:rsid w:val="00403708"/>
    <w:rsid w:val="004041FB"/>
    <w:rsid w:val="00411214"/>
    <w:rsid w:val="00414383"/>
    <w:rsid w:val="00420F9D"/>
    <w:rsid w:val="00421CAA"/>
    <w:rsid w:val="00423A43"/>
    <w:rsid w:val="00426C6B"/>
    <w:rsid w:val="00427CA7"/>
    <w:rsid w:val="004301FC"/>
    <w:rsid w:val="00435F3C"/>
    <w:rsid w:val="00443CDC"/>
    <w:rsid w:val="004473F6"/>
    <w:rsid w:val="00461CCF"/>
    <w:rsid w:val="00465F1F"/>
    <w:rsid w:val="004673B1"/>
    <w:rsid w:val="00471BEA"/>
    <w:rsid w:val="00483D6F"/>
    <w:rsid w:val="00485B47"/>
    <w:rsid w:val="00487334"/>
    <w:rsid w:val="00492A84"/>
    <w:rsid w:val="00494394"/>
    <w:rsid w:val="004A1371"/>
    <w:rsid w:val="004B0909"/>
    <w:rsid w:val="004B32ED"/>
    <w:rsid w:val="004C3363"/>
    <w:rsid w:val="004C5467"/>
    <w:rsid w:val="004D45DA"/>
    <w:rsid w:val="004E68FD"/>
    <w:rsid w:val="004F1C07"/>
    <w:rsid w:val="004F2B0A"/>
    <w:rsid w:val="004F4C0A"/>
    <w:rsid w:val="004F5198"/>
    <w:rsid w:val="0050177D"/>
    <w:rsid w:val="00507B5F"/>
    <w:rsid w:val="005153D9"/>
    <w:rsid w:val="00521D6E"/>
    <w:rsid w:val="00524F6F"/>
    <w:rsid w:val="00531558"/>
    <w:rsid w:val="00540824"/>
    <w:rsid w:val="005415FA"/>
    <w:rsid w:val="00543886"/>
    <w:rsid w:val="005467E1"/>
    <w:rsid w:val="005531F2"/>
    <w:rsid w:val="0056246E"/>
    <w:rsid w:val="00574E8C"/>
    <w:rsid w:val="0057598D"/>
    <w:rsid w:val="00577340"/>
    <w:rsid w:val="005806BF"/>
    <w:rsid w:val="00593133"/>
    <w:rsid w:val="0059501E"/>
    <w:rsid w:val="00596B85"/>
    <w:rsid w:val="005A43EE"/>
    <w:rsid w:val="005A7F30"/>
    <w:rsid w:val="005B4269"/>
    <w:rsid w:val="005C04EA"/>
    <w:rsid w:val="005C0DD7"/>
    <w:rsid w:val="005C3E39"/>
    <w:rsid w:val="005D0A74"/>
    <w:rsid w:val="005D2BFE"/>
    <w:rsid w:val="005D5DF2"/>
    <w:rsid w:val="005E0166"/>
    <w:rsid w:val="005E6363"/>
    <w:rsid w:val="005F60B2"/>
    <w:rsid w:val="006027B0"/>
    <w:rsid w:val="00604FBF"/>
    <w:rsid w:val="006053A8"/>
    <w:rsid w:val="0061139E"/>
    <w:rsid w:val="00620C35"/>
    <w:rsid w:val="00624686"/>
    <w:rsid w:val="00627D4F"/>
    <w:rsid w:val="00640745"/>
    <w:rsid w:val="0064642B"/>
    <w:rsid w:val="00662DE8"/>
    <w:rsid w:val="00663E0F"/>
    <w:rsid w:val="00683846"/>
    <w:rsid w:val="00686250"/>
    <w:rsid w:val="00691D8A"/>
    <w:rsid w:val="00693E6F"/>
    <w:rsid w:val="006A312F"/>
    <w:rsid w:val="006B5881"/>
    <w:rsid w:val="006B60CF"/>
    <w:rsid w:val="006C34B8"/>
    <w:rsid w:val="006C3913"/>
    <w:rsid w:val="006C4396"/>
    <w:rsid w:val="006C5DBB"/>
    <w:rsid w:val="006D1B16"/>
    <w:rsid w:val="006E2D75"/>
    <w:rsid w:val="006E3AD1"/>
    <w:rsid w:val="006F0C62"/>
    <w:rsid w:val="007029A2"/>
    <w:rsid w:val="007058FA"/>
    <w:rsid w:val="00716E7D"/>
    <w:rsid w:val="00720593"/>
    <w:rsid w:val="00726534"/>
    <w:rsid w:val="00730CB7"/>
    <w:rsid w:val="0073255F"/>
    <w:rsid w:val="00733B48"/>
    <w:rsid w:val="00743A5E"/>
    <w:rsid w:val="00745743"/>
    <w:rsid w:val="0074593F"/>
    <w:rsid w:val="007510F4"/>
    <w:rsid w:val="00763921"/>
    <w:rsid w:val="0076733B"/>
    <w:rsid w:val="00770D61"/>
    <w:rsid w:val="00771DC1"/>
    <w:rsid w:val="00772A4F"/>
    <w:rsid w:val="00777ED7"/>
    <w:rsid w:val="007825E0"/>
    <w:rsid w:val="00787A61"/>
    <w:rsid w:val="00787BC5"/>
    <w:rsid w:val="00795EF6"/>
    <w:rsid w:val="007A3F4B"/>
    <w:rsid w:val="007A41F7"/>
    <w:rsid w:val="007A6222"/>
    <w:rsid w:val="007A64D9"/>
    <w:rsid w:val="007B0938"/>
    <w:rsid w:val="007C18A9"/>
    <w:rsid w:val="007D2604"/>
    <w:rsid w:val="007D2E71"/>
    <w:rsid w:val="007D7987"/>
    <w:rsid w:val="007E0A8C"/>
    <w:rsid w:val="007E151A"/>
    <w:rsid w:val="007E20A7"/>
    <w:rsid w:val="007E76FF"/>
    <w:rsid w:val="007F0DA1"/>
    <w:rsid w:val="007F5D5A"/>
    <w:rsid w:val="00813AE8"/>
    <w:rsid w:val="00814A1F"/>
    <w:rsid w:val="00830ED3"/>
    <w:rsid w:val="008316B6"/>
    <w:rsid w:val="00841064"/>
    <w:rsid w:val="00854E24"/>
    <w:rsid w:val="00855013"/>
    <w:rsid w:val="00855B2B"/>
    <w:rsid w:val="0085651A"/>
    <w:rsid w:val="00863061"/>
    <w:rsid w:val="00864C3A"/>
    <w:rsid w:val="00866EF7"/>
    <w:rsid w:val="008734D5"/>
    <w:rsid w:val="008751A2"/>
    <w:rsid w:val="0087742F"/>
    <w:rsid w:val="008806AD"/>
    <w:rsid w:val="00886CD4"/>
    <w:rsid w:val="008902E9"/>
    <w:rsid w:val="00891A38"/>
    <w:rsid w:val="008A617D"/>
    <w:rsid w:val="008B1644"/>
    <w:rsid w:val="008C1926"/>
    <w:rsid w:val="008C28C4"/>
    <w:rsid w:val="008D0064"/>
    <w:rsid w:val="008D1E8C"/>
    <w:rsid w:val="008E3208"/>
    <w:rsid w:val="008F029C"/>
    <w:rsid w:val="008F1AEA"/>
    <w:rsid w:val="008F67CE"/>
    <w:rsid w:val="00900842"/>
    <w:rsid w:val="0090697F"/>
    <w:rsid w:val="00906EA3"/>
    <w:rsid w:val="009125FE"/>
    <w:rsid w:val="00913B05"/>
    <w:rsid w:val="00915B56"/>
    <w:rsid w:val="009163BF"/>
    <w:rsid w:val="00917A39"/>
    <w:rsid w:val="009204DF"/>
    <w:rsid w:val="0092087E"/>
    <w:rsid w:val="00927C9E"/>
    <w:rsid w:val="00930D0E"/>
    <w:rsid w:val="0093470E"/>
    <w:rsid w:val="0093511D"/>
    <w:rsid w:val="009358B3"/>
    <w:rsid w:val="00935FA0"/>
    <w:rsid w:val="009414C5"/>
    <w:rsid w:val="0094220D"/>
    <w:rsid w:val="009549CC"/>
    <w:rsid w:val="00955B8D"/>
    <w:rsid w:val="00964D4B"/>
    <w:rsid w:val="00965457"/>
    <w:rsid w:val="0096561E"/>
    <w:rsid w:val="00967130"/>
    <w:rsid w:val="00972BFB"/>
    <w:rsid w:val="00976584"/>
    <w:rsid w:val="00976F0E"/>
    <w:rsid w:val="009860D0"/>
    <w:rsid w:val="009877F9"/>
    <w:rsid w:val="00987F9F"/>
    <w:rsid w:val="009A11FF"/>
    <w:rsid w:val="009B0C8F"/>
    <w:rsid w:val="009B6ED6"/>
    <w:rsid w:val="009B7373"/>
    <w:rsid w:val="009E0AF9"/>
    <w:rsid w:val="009E160B"/>
    <w:rsid w:val="009E1AAE"/>
    <w:rsid w:val="009F00A8"/>
    <w:rsid w:val="009F5F25"/>
    <w:rsid w:val="00A00BF0"/>
    <w:rsid w:val="00A039FC"/>
    <w:rsid w:val="00A21E5C"/>
    <w:rsid w:val="00A26548"/>
    <w:rsid w:val="00A45D86"/>
    <w:rsid w:val="00A47343"/>
    <w:rsid w:val="00A5091D"/>
    <w:rsid w:val="00A60E94"/>
    <w:rsid w:val="00A67FD6"/>
    <w:rsid w:val="00A728DF"/>
    <w:rsid w:val="00A83CD2"/>
    <w:rsid w:val="00A84A36"/>
    <w:rsid w:val="00A908E8"/>
    <w:rsid w:val="00AA0F68"/>
    <w:rsid w:val="00AA7833"/>
    <w:rsid w:val="00AA7B4C"/>
    <w:rsid w:val="00AC444A"/>
    <w:rsid w:val="00AC4E5A"/>
    <w:rsid w:val="00AD3FD8"/>
    <w:rsid w:val="00AD7F84"/>
    <w:rsid w:val="00AE0C97"/>
    <w:rsid w:val="00AF50BC"/>
    <w:rsid w:val="00AF53AB"/>
    <w:rsid w:val="00B04C5B"/>
    <w:rsid w:val="00B05804"/>
    <w:rsid w:val="00B12E74"/>
    <w:rsid w:val="00B17412"/>
    <w:rsid w:val="00B17CD5"/>
    <w:rsid w:val="00B20140"/>
    <w:rsid w:val="00B21646"/>
    <w:rsid w:val="00B27335"/>
    <w:rsid w:val="00B27498"/>
    <w:rsid w:val="00B37F1E"/>
    <w:rsid w:val="00B42A9A"/>
    <w:rsid w:val="00B51CEB"/>
    <w:rsid w:val="00B52CE7"/>
    <w:rsid w:val="00B55F30"/>
    <w:rsid w:val="00B61C41"/>
    <w:rsid w:val="00B62D19"/>
    <w:rsid w:val="00B661F8"/>
    <w:rsid w:val="00B73CBD"/>
    <w:rsid w:val="00B74943"/>
    <w:rsid w:val="00B804C9"/>
    <w:rsid w:val="00B837D0"/>
    <w:rsid w:val="00B877BD"/>
    <w:rsid w:val="00B92EEC"/>
    <w:rsid w:val="00B94F5B"/>
    <w:rsid w:val="00B95811"/>
    <w:rsid w:val="00B971DD"/>
    <w:rsid w:val="00BA00C8"/>
    <w:rsid w:val="00BA48BF"/>
    <w:rsid w:val="00BB3FAD"/>
    <w:rsid w:val="00BB4C53"/>
    <w:rsid w:val="00BC217C"/>
    <w:rsid w:val="00BC56B8"/>
    <w:rsid w:val="00BD553F"/>
    <w:rsid w:val="00BD5849"/>
    <w:rsid w:val="00BE386B"/>
    <w:rsid w:val="00BE5EED"/>
    <w:rsid w:val="00BF0B2C"/>
    <w:rsid w:val="00BF5AD2"/>
    <w:rsid w:val="00C00AC4"/>
    <w:rsid w:val="00C03EFE"/>
    <w:rsid w:val="00C05A82"/>
    <w:rsid w:val="00C075D4"/>
    <w:rsid w:val="00C10726"/>
    <w:rsid w:val="00C14823"/>
    <w:rsid w:val="00C23193"/>
    <w:rsid w:val="00C269EE"/>
    <w:rsid w:val="00C35C16"/>
    <w:rsid w:val="00C428C1"/>
    <w:rsid w:val="00C442ED"/>
    <w:rsid w:val="00C52BF3"/>
    <w:rsid w:val="00C53B2D"/>
    <w:rsid w:val="00C55907"/>
    <w:rsid w:val="00C57B4F"/>
    <w:rsid w:val="00C61F43"/>
    <w:rsid w:val="00C7504B"/>
    <w:rsid w:val="00C76722"/>
    <w:rsid w:val="00C7673C"/>
    <w:rsid w:val="00C80011"/>
    <w:rsid w:val="00CA3FFB"/>
    <w:rsid w:val="00CB4D2B"/>
    <w:rsid w:val="00CC17A9"/>
    <w:rsid w:val="00CC5AB1"/>
    <w:rsid w:val="00CC754D"/>
    <w:rsid w:val="00CC7B71"/>
    <w:rsid w:val="00CD0DA6"/>
    <w:rsid w:val="00CE314E"/>
    <w:rsid w:val="00CE55F7"/>
    <w:rsid w:val="00CF6AED"/>
    <w:rsid w:val="00D00433"/>
    <w:rsid w:val="00D0273C"/>
    <w:rsid w:val="00D11456"/>
    <w:rsid w:val="00D12918"/>
    <w:rsid w:val="00D17634"/>
    <w:rsid w:val="00D31D7A"/>
    <w:rsid w:val="00D433DB"/>
    <w:rsid w:val="00D443C3"/>
    <w:rsid w:val="00D4781C"/>
    <w:rsid w:val="00D558BF"/>
    <w:rsid w:val="00D64D26"/>
    <w:rsid w:val="00D657EE"/>
    <w:rsid w:val="00D67368"/>
    <w:rsid w:val="00D70CBB"/>
    <w:rsid w:val="00D7756E"/>
    <w:rsid w:val="00D77676"/>
    <w:rsid w:val="00D80A70"/>
    <w:rsid w:val="00D9525A"/>
    <w:rsid w:val="00DA2194"/>
    <w:rsid w:val="00DB641D"/>
    <w:rsid w:val="00DB6C94"/>
    <w:rsid w:val="00DC0C66"/>
    <w:rsid w:val="00DC1033"/>
    <w:rsid w:val="00DC1B8A"/>
    <w:rsid w:val="00DC3AE7"/>
    <w:rsid w:val="00DC45FD"/>
    <w:rsid w:val="00DD06AE"/>
    <w:rsid w:val="00DD4272"/>
    <w:rsid w:val="00DD528A"/>
    <w:rsid w:val="00DE6328"/>
    <w:rsid w:val="00DE63C9"/>
    <w:rsid w:val="00DE67DB"/>
    <w:rsid w:val="00DF7B55"/>
    <w:rsid w:val="00DF7D60"/>
    <w:rsid w:val="00E01A4D"/>
    <w:rsid w:val="00E04B10"/>
    <w:rsid w:val="00E05C5C"/>
    <w:rsid w:val="00E068BF"/>
    <w:rsid w:val="00E06FF0"/>
    <w:rsid w:val="00E21165"/>
    <w:rsid w:val="00E24880"/>
    <w:rsid w:val="00E254A6"/>
    <w:rsid w:val="00E34072"/>
    <w:rsid w:val="00E43857"/>
    <w:rsid w:val="00E457C4"/>
    <w:rsid w:val="00E57BB7"/>
    <w:rsid w:val="00E617C6"/>
    <w:rsid w:val="00E63C11"/>
    <w:rsid w:val="00E667F5"/>
    <w:rsid w:val="00E83FC7"/>
    <w:rsid w:val="00E86C40"/>
    <w:rsid w:val="00E933E6"/>
    <w:rsid w:val="00E94617"/>
    <w:rsid w:val="00E956E0"/>
    <w:rsid w:val="00EB2D2A"/>
    <w:rsid w:val="00EB3290"/>
    <w:rsid w:val="00EB440B"/>
    <w:rsid w:val="00EB5E8C"/>
    <w:rsid w:val="00EC1936"/>
    <w:rsid w:val="00EC3B6E"/>
    <w:rsid w:val="00EE0FE3"/>
    <w:rsid w:val="00EE5B29"/>
    <w:rsid w:val="00EF198D"/>
    <w:rsid w:val="00EF4C8B"/>
    <w:rsid w:val="00EF4CC3"/>
    <w:rsid w:val="00EF5299"/>
    <w:rsid w:val="00F01386"/>
    <w:rsid w:val="00F06611"/>
    <w:rsid w:val="00F11F0F"/>
    <w:rsid w:val="00F26996"/>
    <w:rsid w:val="00F30740"/>
    <w:rsid w:val="00F33237"/>
    <w:rsid w:val="00F34A23"/>
    <w:rsid w:val="00F36CD2"/>
    <w:rsid w:val="00F3745F"/>
    <w:rsid w:val="00F41E19"/>
    <w:rsid w:val="00F42EE6"/>
    <w:rsid w:val="00F51EF8"/>
    <w:rsid w:val="00F526C5"/>
    <w:rsid w:val="00F6015B"/>
    <w:rsid w:val="00F631F9"/>
    <w:rsid w:val="00F6346C"/>
    <w:rsid w:val="00F71122"/>
    <w:rsid w:val="00F73B76"/>
    <w:rsid w:val="00F75A6E"/>
    <w:rsid w:val="00F80CA7"/>
    <w:rsid w:val="00F84244"/>
    <w:rsid w:val="00F86D65"/>
    <w:rsid w:val="00F929B7"/>
    <w:rsid w:val="00FB57BD"/>
    <w:rsid w:val="00FC05D3"/>
    <w:rsid w:val="00FC2BD9"/>
    <w:rsid w:val="00FC4EDF"/>
    <w:rsid w:val="00FC65E8"/>
    <w:rsid w:val="00FD1635"/>
    <w:rsid w:val="00FD3FB7"/>
    <w:rsid w:val="00FE0197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fillcolor="#00b050"/>
    </o:shapedefaults>
    <o:shapelayout v:ext="edit">
      <o:idmap v:ext="edit" data="1"/>
    </o:shapelayout>
  </w:shapeDefaults>
  <w:decimalSymbol w:val=","/>
  <w:listSeparator w:val=";"/>
  <w14:docId w14:val="38453F86"/>
  <w15:docId w15:val="{58F6AF9E-EC6B-4FFC-8FBE-97FE7F2D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F0"/>
    <w:pPr>
      <w:spacing w:after="0" w:line="360" w:lineRule="auto"/>
    </w:pPr>
    <w:rPr>
      <w:rFonts w:ascii="Cambria" w:hAnsi="Cambr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3689"/>
    <w:pPr>
      <w:keepNext/>
      <w:keepLines/>
      <w:pageBreakBefore/>
      <w:numPr>
        <w:numId w:val="1"/>
      </w:numPr>
      <w:spacing w:before="48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654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6548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2654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654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654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A2654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654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654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0063"/>
  </w:style>
  <w:style w:type="paragraph" w:styleId="Bunntekst">
    <w:name w:val="footer"/>
    <w:basedOn w:val="Normal"/>
    <w:link w:val="Bunn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0063"/>
  </w:style>
  <w:style w:type="paragraph" w:styleId="Bobletekst">
    <w:name w:val="Balloon Text"/>
    <w:basedOn w:val="Normal"/>
    <w:link w:val="BobletekstTegn"/>
    <w:uiPriority w:val="99"/>
    <w:semiHidden/>
    <w:unhideWhenUsed/>
    <w:rsid w:val="001C0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006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link w:val="BasicParagraphTegn"/>
    <w:uiPriority w:val="99"/>
    <w:rsid w:val="004B32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customStyle="1" w:styleId="HEMITHovedtittel">
    <w:name w:val="HEMIT_Hovedtittel"/>
    <w:basedOn w:val="Normal"/>
    <w:link w:val="HEMITHovedtittelTegn"/>
    <w:qFormat/>
    <w:rsid w:val="00593133"/>
    <w:rPr>
      <w:b/>
      <w:color w:val="17365D" w:themeColor="text2" w:themeShade="BF"/>
      <w:sz w:val="44"/>
      <w:szCs w:val="44"/>
    </w:rPr>
  </w:style>
  <w:style w:type="paragraph" w:customStyle="1" w:styleId="HEMITIngress">
    <w:name w:val="HEMIT_Ingress"/>
    <w:basedOn w:val="BasicParagraph"/>
    <w:link w:val="HEMITIngressTegn"/>
    <w:qFormat/>
    <w:rsid w:val="00593133"/>
    <w:rPr>
      <w:rFonts w:asciiTheme="majorHAnsi" w:hAnsiTheme="majorHAnsi"/>
      <w:b/>
      <w:sz w:val="28"/>
      <w:szCs w:val="28"/>
    </w:rPr>
  </w:style>
  <w:style w:type="character" w:customStyle="1" w:styleId="HEMITHovedtittelTegn">
    <w:name w:val="HEMIT_Hovedtittel Tegn"/>
    <w:basedOn w:val="Standardskriftforavsnitt"/>
    <w:link w:val="HEMITHovedtittel"/>
    <w:rsid w:val="00593133"/>
    <w:rPr>
      <w:b/>
      <w:color w:val="17365D" w:themeColor="text2" w:themeShade="BF"/>
      <w:sz w:val="44"/>
      <w:szCs w:val="44"/>
    </w:rPr>
  </w:style>
  <w:style w:type="paragraph" w:customStyle="1" w:styleId="HEMITMellomtittel">
    <w:name w:val="HEMIT_Mellomtittel"/>
    <w:basedOn w:val="BasicParagraph"/>
    <w:link w:val="HEMITMellomtittelTegn"/>
    <w:qFormat/>
    <w:rsid w:val="00593133"/>
    <w:rPr>
      <w:rFonts w:asciiTheme="minorHAnsi" w:hAnsiTheme="minorHAnsi" w:cstheme="minorHAnsi"/>
      <w:b/>
    </w:rPr>
  </w:style>
  <w:style w:type="character" w:customStyle="1" w:styleId="BasicParagraphTegn">
    <w:name w:val="[Basic Paragraph] Tegn"/>
    <w:basedOn w:val="Standardskriftforavsnitt"/>
    <w:link w:val="BasicParagraph"/>
    <w:uiPriority w:val="99"/>
    <w:rsid w:val="005931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MITIngressTegn">
    <w:name w:val="HEMIT_Ingress Tegn"/>
    <w:basedOn w:val="BasicParagraphTegn"/>
    <w:link w:val="HEMITIngress"/>
    <w:rsid w:val="00593133"/>
    <w:rPr>
      <w:rFonts w:asciiTheme="majorHAnsi" w:hAnsiTheme="majorHAnsi" w:cs="Minion Pro"/>
      <w:b/>
      <w:color w:val="000000"/>
      <w:sz w:val="28"/>
      <w:szCs w:val="28"/>
      <w:lang w:val="en-GB"/>
    </w:rPr>
  </w:style>
  <w:style w:type="paragraph" w:customStyle="1" w:styleId="HEMITBrdtekst">
    <w:name w:val="HEMIT_Brødtekst"/>
    <w:basedOn w:val="BasicParagraph"/>
    <w:link w:val="HEMITBrdtekstTegn"/>
    <w:qFormat/>
    <w:rsid w:val="00A26548"/>
    <w:pPr>
      <w:spacing w:line="360" w:lineRule="auto"/>
    </w:pPr>
    <w:rPr>
      <w:rFonts w:asciiTheme="majorHAnsi" w:hAnsiTheme="majorHAnsi" w:cstheme="minorHAnsi"/>
    </w:rPr>
  </w:style>
  <w:style w:type="character" w:customStyle="1" w:styleId="HEMITMellomtittelTegn">
    <w:name w:val="HEMIT_Mellomtittel Tegn"/>
    <w:basedOn w:val="BasicParagraphTegn"/>
    <w:link w:val="HEMITMellomtittel"/>
    <w:rsid w:val="00593133"/>
    <w:rPr>
      <w:rFonts w:ascii="Minion Pro" w:hAnsi="Minion Pro" w:cstheme="minorHAnsi"/>
      <w:b/>
      <w:color w:val="000000"/>
      <w:sz w:val="24"/>
      <w:szCs w:val="24"/>
      <w:lang w:val="en-GB"/>
    </w:rPr>
  </w:style>
  <w:style w:type="character" w:customStyle="1" w:styleId="HEMITBrdtekstTegn">
    <w:name w:val="HEMIT_Brødtekst Tegn"/>
    <w:basedOn w:val="BasicParagraphTegn"/>
    <w:link w:val="HEMITBrdtekst"/>
    <w:rsid w:val="00A26548"/>
    <w:rPr>
      <w:rFonts w:asciiTheme="majorHAnsi" w:hAnsiTheme="majorHAnsi" w:cstheme="minorHAnsi"/>
      <w:color w:val="000000"/>
      <w:sz w:val="24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rsid w:val="001A3689"/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6548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6548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26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654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654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65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A09F0"/>
    <w:pPr>
      <w:numPr>
        <w:numId w:val="0"/>
      </w:numPr>
      <w:outlineLvl w:val="9"/>
    </w:pPr>
    <w:rPr>
      <w:rFonts w:asciiTheme="majorHAnsi" w:hAnsiTheme="majorHAnsi"/>
      <w:sz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2A09F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2A09F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2A09F0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2A09F0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36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67E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43A5E"/>
    <w:rPr>
      <w:rFonts w:ascii="Cambria" w:hAnsi="Cambr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43A5E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43A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3A5E"/>
    <w:rPr>
      <w:rFonts w:ascii="Cambria" w:hAnsi="Cambria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743A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listbulletround1">
    <w:name w:val="listbulletround1"/>
    <w:basedOn w:val="Normal"/>
    <w:rsid w:val="00C00AC4"/>
    <w:pPr>
      <w:numPr>
        <w:numId w:val="2"/>
      </w:numPr>
      <w:spacing w:before="120" w:after="120" w:line="240" w:lineRule="auto"/>
    </w:pPr>
    <w:rPr>
      <w:rFonts w:ascii="Arial" w:eastAsia="SimSun" w:hAnsi="Arial" w:cs="Arial"/>
      <w:snapToGrid w:val="0"/>
      <w:color w:val="000000"/>
      <w:sz w:val="20"/>
      <w:szCs w:val="20"/>
      <w:lang w:val="en-GB" w:eastAsia="zh-CN"/>
    </w:rPr>
  </w:style>
  <w:style w:type="character" w:styleId="Fulgthyperkobling">
    <w:name w:val="FollowedHyperlink"/>
    <w:basedOn w:val="Standardskriftforavsnitt"/>
    <w:uiPriority w:val="99"/>
    <w:semiHidden/>
    <w:unhideWhenUsed/>
    <w:rsid w:val="0093470E"/>
    <w:rPr>
      <w:color w:val="800080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04FB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04FBF"/>
    <w:rPr>
      <w:rFonts w:ascii="Cambria" w:hAnsi="Cambria"/>
      <w:b/>
      <w:bCs/>
      <w:sz w:val="20"/>
      <w:szCs w:val="20"/>
    </w:rPr>
  </w:style>
  <w:style w:type="paragraph" w:styleId="Ingenmellomrom">
    <w:name w:val="No Spacing"/>
    <w:uiPriority w:val="1"/>
    <w:qFormat/>
    <w:rsid w:val="00604FBF"/>
    <w:pPr>
      <w:spacing w:after="0" w:line="240" w:lineRule="auto"/>
    </w:pPr>
    <w:rPr>
      <w:rFonts w:ascii="Cambria" w:hAnsi="Cambria"/>
      <w:sz w:val="24"/>
    </w:rPr>
  </w:style>
  <w:style w:type="paragraph" w:customStyle="1" w:styleId="Default">
    <w:name w:val="Default"/>
    <w:rsid w:val="005408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HEMITOverskrift2">
    <w:name w:val="HEMIT Overskrift 2"/>
    <w:basedOn w:val="Overskrift2"/>
    <w:rsid w:val="00540824"/>
    <w:pPr>
      <w:keepLines w:val="0"/>
      <w:tabs>
        <w:tab w:val="num" w:pos="576"/>
      </w:tabs>
      <w:spacing w:before="240" w:after="60" w:line="240" w:lineRule="auto"/>
    </w:pPr>
    <w:rPr>
      <w:rFonts w:ascii="Arial" w:eastAsia="Times New Roman" w:hAnsi="Arial" w:cs="Arial"/>
      <w:b w:val="0"/>
      <w:iCs/>
      <w:color w:val="auto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E86C4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E86C40"/>
    <w:rPr>
      <w:rFonts w:ascii="Cambria" w:hAnsi="Cambria"/>
      <w:sz w:val="24"/>
    </w:rPr>
  </w:style>
  <w:style w:type="table" w:styleId="Lystrutenett-uthevingsfarge1">
    <w:name w:val="Light Grid Accent 1"/>
    <w:basedOn w:val="Vanligtabell"/>
    <w:uiPriority w:val="62"/>
    <w:rsid w:val="00F8424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5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character" w:customStyle="1" w:styleId="Ekstrastil2overskriftTegn">
    <w:name w:val="Ekstra stil 2 overskrift Tegn"/>
    <w:basedOn w:val="Standardskriftforavsnitt"/>
    <w:link w:val="Ekstrastil2overskrift"/>
    <w:locked/>
    <w:rsid w:val="00EE5B29"/>
    <w:rPr>
      <w:rFonts w:ascii="Arial" w:eastAsia="Times New Roman" w:hAnsi="Arial" w:cs="Arial"/>
      <w:b/>
      <w:sz w:val="32"/>
      <w:szCs w:val="32"/>
      <w:shd w:val="clear" w:color="auto" w:fill="FFFFFF"/>
    </w:rPr>
  </w:style>
  <w:style w:type="paragraph" w:customStyle="1" w:styleId="Ekstrastil2overskrift">
    <w:name w:val="Ekstra stil 2 overskrift"/>
    <w:basedOn w:val="Normal"/>
    <w:next w:val="Normal"/>
    <w:link w:val="Ekstrastil2overskriftTegn"/>
    <w:qFormat/>
    <w:rsid w:val="00EE5B29"/>
    <w:pPr>
      <w:numPr>
        <w:numId w:val="5"/>
      </w:numPr>
      <w:shd w:val="clear" w:color="auto" w:fill="FFFFFF"/>
      <w:spacing w:before="100" w:beforeAutospacing="1" w:after="100" w:afterAutospacing="1" w:line="240" w:lineRule="auto"/>
      <w:ind w:left="0"/>
    </w:pPr>
    <w:rPr>
      <w:rFonts w:ascii="Arial" w:eastAsia="Times New Roman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431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47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11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71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0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2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9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8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13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95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4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97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21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21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02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75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59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3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8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0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ga\AppData\Local\Microsoft\Windows\Temporary%20Internet%20Files\Content.IE5\4XJCDIGT\Mal_Kommunikasjonsplan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cel-dokument" ma:contentTypeID="0x0101004CF665D1A0776E47817F78662958AC2A001E3533EFDCEC8F41BCE7B03774134C67" ma:contentTypeVersion="1" ma:contentTypeDescription="" ma:contentTypeScope="" ma:versionID="9d24dd21ea50c0fb2c71d1c1ff2197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9C4A-BD04-45BE-87EF-2260804C962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F61DDE-D97E-471B-BD69-4CCB52AEA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F6ABF-77C6-4B36-B5B8-7D3EF38D8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847987-B7DE-4882-8D33-2775EC8B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Mal_Kommunikasjonsplan (1).dotx</Template>
  <TotalTime>8</TotalTime>
  <Pages>8</Pages>
  <Words>1227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Gausdal</dc:creator>
  <cp:lastModifiedBy>Gausdal, Jon</cp:lastModifiedBy>
  <cp:revision>4</cp:revision>
  <cp:lastPrinted>2014-06-19T11:05:00Z</cp:lastPrinted>
  <dcterms:created xsi:type="dcterms:W3CDTF">2019-11-15T13:52:00Z</dcterms:created>
  <dcterms:modified xsi:type="dcterms:W3CDTF">2020-02-24T10:00:00Z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0x0101004CF665D1A0776E47817F78662958AC2A001E3533EFDCEC8F41BCE7B03774134C67</vt:lpwstr>
  </property>
</Properties>
</file>